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D272" w14:textId="77777777" w:rsidR="00423EF7" w:rsidRDefault="00423EF7" w:rsidP="00423EF7">
      <w:pPr>
        <w:ind w:firstLine="0"/>
        <w:jc w:val="left"/>
        <w:rPr>
          <w:rFonts w:asciiTheme="majorHAnsi" w:hAnsiTheme="majorHAnsi" w:cstheme="majorHAnsi"/>
          <w:b/>
          <w:bCs/>
          <w:color w:val="000000"/>
          <w:shd w:val="clear" w:color="auto" w:fill="FFFFFF"/>
        </w:rPr>
      </w:pPr>
      <w:bookmarkStart w:id="0" w:name="_Hlk536093554"/>
    </w:p>
    <w:p w14:paraId="15E4257A" w14:textId="77777777" w:rsidR="00423EF7" w:rsidRPr="00772781" w:rsidRDefault="00423EF7" w:rsidP="00423EF7">
      <w:pPr>
        <w:spacing w:line="240" w:lineRule="auto"/>
        <w:ind w:firstLine="0"/>
        <w:jc w:val="lef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7278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SVEUČILIŠTE U SPLITU</w:t>
      </w:r>
    </w:p>
    <w:p w14:paraId="6C7E666D" w14:textId="77777777" w:rsidR="00423EF7" w:rsidRPr="00772781" w:rsidRDefault="00423EF7" w:rsidP="00423EF7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77278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FAKULTET </w:t>
      </w:r>
      <w:bookmarkStart w:id="1" w:name="_Hlk49346055"/>
      <w:r w:rsidRPr="0077278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GRAĐEVINARSTVA, ARHITEKTURE I GEODEZIJE</w:t>
      </w:r>
      <w:bookmarkEnd w:id="1"/>
      <w:r w:rsidRPr="00772781">
        <w:rPr>
          <w:rFonts w:ascii="Times New Roman" w:hAnsi="Times New Roman"/>
          <w:bCs/>
          <w:sz w:val="24"/>
          <w:szCs w:val="24"/>
          <w:lang w:val="en-US"/>
        </w:rPr>
        <w:br/>
      </w:r>
      <w:r w:rsidRPr="00772781">
        <w:rPr>
          <w:rFonts w:ascii="Times New Roman" w:hAnsi="Times New Roman"/>
          <w:sz w:val="24"/>
          <w:szCs w:val="24"/>
        </w:rPr>
        <w:t xml:space="preserve">Matice hrvatske 15 </w:t>
      </w:r>
      <w:r w:rsidRPr="00772781">
        <w:rPr>
          <w:rFonts w:ascii="Times New Roman" w:hAnsi="Times New Roman"/>
          <w:sz w:val="24"/>
          <w:szCs w:val="24"/>
        </w:rPr>
        <w:br/>
        <w:t>21000 Split</w:t>
      </w:r>
      <w:bookmarkEnd w:id="0"/>
    </w:p>
    <w:p w14:paraId="482C4AC6" w14:textId="77777777" w:rsidR="00423EF7" w:rsidRPr="00772781" w:rsidRDefault="00423EF7" w:rsidP="00423EF7">
      <w:pPr>
        <w:spacing w:line="240" w:lineRule="auto"/>
        <w:ind w:firstLine="0"/>
        <w:jc w:val="left"/>
        <w:rPr>
          <w:rStyle w:val="Naglaeno"/>
          <w:rFonts w:ascii="Times New Roman" w:hAnsi="Times New Roman"/>
          <w:b w:val="0"/>
          <w:color w:val="000000"/>
          <w:sz w:val="24"/>
          <w:szCs w:val="24"/>
        </w:rPr>
      </w:pPr>
      <w:r w:rsidRPr="00772781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RKP: 2348</w:t>
      </w:r>
    </w:p>
    <w:p w14:paraId="663D6C6A" w14:textId="77777777" w:rsidR="00423EF7" w:rsidRPr="00772781" w:rsidRDefault="00423EF7" w:rsidP="00423EF7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781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 xml:space="preserve">OIB: </w:t>
      </w: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83615500218</w:t>
      </w:r>
    </w:p>
    <w:p w14:paraId="5D74FA38" w14:textId="77777777" w:rsidR="00423EF7" w:rsidRPr="00772781" w:rsidRDefault="00423EF7" w:rsidP="00423EF7">
      <w:pPr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BB01CC5" w14:textId="405E79F7" w:rsidR="00423EF7" w:rsidRPr="00772781" w:rsidRDefault="00423EF7" w:rsidP="00423EF7">
      <w:pPr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Split, </w:t>
      </w:r>
      <w:r w:rsidR="00CE6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</w:t>
      </w: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.0</w:t>
      </w:r>
      <w:r w:rsidR="00CE6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.202</w:t>
      </w:r>
      <w:r w:rsidR="00C121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772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4A79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E4C9705" w14:textId="77777777" w:rsidR="00423EF7" w:rsidRPr="00772781" w:rsidRDefault="00423EF7" w:rsidP="00423EF7">
      <w:pPr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B4A728F" w14:textId="77777777" w:rsidR="00423EF7" w:rsidRDefault="00423EF7" w:rsidP="00423EF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19A653" w14:textId="16A81917" w:rsidR="00423EF7" w:rsidRDefault="00423EF7" w:rsidP="00423EF7">
      <w:pPr>
        <w:jc w:val="center"/>
        <w:rPr>
          <w:rFonts w:ascii="Times New Roman" w:hAnsi="Times New Roman"/>
          <w:b/>
          <w:sz w:val="24"/>
          <w:szCs w:val="24"/>
        </w:rPr>
      </w:pPr>
      <w:r w:rsidRPr="001A63C4">
        <w:rPr>
          <w:rFonts w:ascii="Times New Roman" w:hAnsi="Times New Roman"/>
          <w:b/>
          <w:sz w:val="24"/>
          <w:szCs w:val="24"/>
        </w:rPr>
        <w:t xml:space="preserve">OBRAZLOŽENJE OPĆEG DIJELA IZVJEŠTAJA O IZVRŠENJU FINANCIJSKOG PLANA ZA </w:t>
      </w:r>
      <w:r w:rsidR="00CE660A">
        <w:rPr>
          <w:rFonts w:ascii="Times New Roman" w:hAnsi="Times New Roman"/>
          <w:b/>
          <w:sz w:val="24"/>
          <w:szCs w:val="24"/>
        </w:rPr>
        <w:t>RAZDOBLJE 01.01.-30.06.</w:t>
      </w:r>
      <w:r w:rsidRPr="001A63C4">
        <w:rPr>
          <w:rFonts w:ascii="Times New Roman" w:hAnsi="Times New Roman"/>
          <w:b/>
          <w:sz w:val="24"/>
          <w:szCs w:val="24"/>
        </w:rPr>
        <w:t>202</w:t>
      </w:r>
      <w:r w:rsidR="00CE660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Pr="001A63C4">
        <w:rPr>
          <w:rFonts w:ascii="Times New Roman" w:hAnsi="Times New Roman"/>
          <w:b/>
          <w:sz w:val="24"/>
          <w:szCs w:val="24"/>
        </w:rPr>
        <w:t xml:space="preserve"> GODIN</w:t>
      </w:r>
      <w:r w:rsidR="00CE660A">
        <w:rPr>
          <w:rFonts w:ascii="Times New Roman" w:hAnsi="Times New Roman"/>
          <w:b/>
          <w:sz w:val="24"/>
          <w:szCs w:val="24"/>
        </w:rPr>
        <w:t>E</w:t>
      </w:r>
    </w:p>
    <w:p w14:paraId="1D0E97D8" w14:textId="77777777" w:rsidR="00423EF7" w:rsidRDefault="00423EF7" w:rsidP="00423EF7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53E3FD34" w14:textId="77777777" w:rsidR="00423EF7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Financijski plan je akt Fakulteta građevinarstva, arhitekture i geodezije u Splitu kojim se utvrđuju njegovi prihodi i primici, te rashodi i izdaci u skladu s proračunskim klasifikacijama. Financijski plan se donosi i izvršava u skladu s načelima jedinstva i točnosti proračuna, načelu jedne godine, uravnoteženosti, obračunske jedinice, univerzalnosti, specifikacije, dobrog financijskog upravljanja i transparentnosti.</w:t>
      </w:r>
    </w:p>
    <w:p w14:paraId="6C759585" w14:textId="77777777" w:rsidR="00423EF7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14:paraId="75F60327" w14:textId="77777777" w:rsidR="00423EF7" w:rsidRPr="003C3F8D" w:rsidRDefault="00423EF7" w:rsidP="00423EF7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C3F8D">
        <w:rPr>
          <w:rFonts w:ascii="Times New Roman" w:hAnsi="Times New Roman"/>
          <w:sz w:val="24"/>
          <w:szCs w:val="24"/>
        </w:rPr>
        <w:t>PRIHODI I RASHODI</w:t>
      </w:r>
    </w:p>
    <w:p w14:paraId="79E3E879" w14:textId="77777777" w:rsidR="00423EF7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14:paraId="375A6D28" w14:textId="3B51ACDC" w:rsidR="00423EF7" w:rsidRPr="00254333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254333">
        <w:rPr>
          <w:rFonts w:ascii="Times New Roman" w:hAnsi="Times New Roman"/>
          <w:sz w:val="24"/>
          <w:szCs w:val="24"/>
        </w:rPr>
        <w:t xml:space="preserve">Ukupni prihodi poslovanja planirani su u visini od </w:t>
      </w:r>
      <w:r w:rsidR="00254333" w:rsidRPr="00254333">
        <w:rPr>
          <w:rFonts w:ascii="Times New Roman" w:hAnsi="Times New Roman"/>
          <w:sz w:val="24"/>
          <w:szCs w:val="24"/>
        </w:rPr>
        <w:t>8</w:t>
      </w:r>
      <w:r w:rsidRPr="00254333">
        <w:rPr>
          <w:rFonts w:ascii="Times New Roman" w:hAnsi="Times New Roman"/>
          <w:sz w:val="24"/>
          <w:szCs w:val="24"/>
        </w:rPr>
        <w:t>.</w:t>
      </w:r>
      <w:r w:rsidR="00254333" w:rsidRPr="00254333">
        <w:rPr>
          <w:rFonts w:ascii="Times New Roman" w:hAnsi="Times New Roman"/>
          <w:sz w:val="24"/>
          <w:szCs w:val="24"/>
        </w:rPr>
        <w:t>676</w:t>
      </w:r>
      <w:r w:rsidRPr="00254333">
        <w:rPr>
          <w:rFonts w:ascii="Times New Roman" w:hAnsi="Times New Roman"/>
          <w:sz w:val="24"/>
          <w:szCs w:val="24"/>
        </w:rPr>
        <w:t>.</w:t>
      </w:r>
      <w:r w:rsidR="00254333" w:rsidRPr="00254333">
        <w:rPr>
          <w:rFonts w:ascii="Times New Roman" w:hAnsi="Times New Roman"/>
          <w:sz w:val="24"/>
          <w:szCs w:val="24"/>
        </w:rPr>
        <w:t>591,</w:t>
      </w:r>
      <w:r w:rsidR="00103824" w:rsidRPr="00254333">
        <w:rPr>
          <w:rFonts w:ascii="Times New Roman" w:hAnsi="Times New Roman"/>
          <w:sz w:val="24"/>
          <w:szCs w:val="24"/>
        </w:rPr>
        <w:t>00</w:t>
      </w:r>
      <w:r w:rsidRPr="00254333">
        <w:rPr>
          <w:rFonts w:ascii="Times New Roman" w:hAnsi="Times New Roman"/>
          <w:sz w:val="24"/>
          <w:szCs w:val="24"/>
        </w:rPr>
        <w:t xml:space="preserve"> EUR, a od toga je u izvještajnom razdoblju ostvareno </w:t>
      </w:r>
      <w:r w:rsidR="00254333" w:rsidRPr="00254333">
        <w:rPr>
          <w:rFonts w:ascii="Times New Roman" w:hAnsi="Times New Roman"/>
          <w:sz w:val="24"/>
          <w:szCs w:val="24"/>
        </w:rPr>
        <w:t>3</w:t>
      </w:r>
      <w:r w:rsidRPr="00254333">
        <w:rPr>
          <w:rFonts w:ascii="Times New Roman" w:hAnsi="Times New Roman"/>
          <w:sz w:val="24"/>
          <w:szCs w:val="24"/>
        </w:rPr>
        <w:t>.</w:t>
      </w:r>
      <w:r w:rsidR="00254333" w:rsidRPr="00254333">
        <w:rPr>
          <w:rFonts w:ascii="Times New Roman" w:hAnsi="Times New Roman"/>
          <w:sz w:val="24"/>
          <w:szCs w:val="24"/>
        </w:rPr>
        <w:t>746</w:t>
      </w:r>
      <w:r w:rsidRPr="00254333">
        <w:rPr>
          <w:rFonts w:ascii="Times New Roman" w:hAnsi="Times New Roman"/>
          <w:sz w:val="24"/>
          <w:szCs w:val="24"/>
        </w:rPr>
        <w:t>.</w:t>
      </w:r>
      <w:r w:rsidR="00254333" w:rsidRPr="00254333">
        <w:rPr>
          <w:rFonts w:ascii="Times New Roman" w:hAnsi="Times New Roman"/>
          <w:sz w:val="24"/>
          <w:szCs w:val="24"/>
        </w:rPr>
        <w:t>104,92</w:t>
      </w:r>
      <w:r w:rsidRPr="00254333">
        <w:rPr>
          <w:rFonts w:ascii="Times New Roman" w:hAnsi="Times New Roman"/>
          <w:sz w:val="24"/>
          <w:szCs w:val="24"/>
        </w:rPr>
        <w:t xml:space="preserve"> EUR-a. </w:t>
      </w:r>
      <w:r w:rsidR="003C0160" w:rsidRPr="00254333">
        <w:rPr>
          <w:rFonts w:ascii="Times New Roman" w:hAnsi="Times New Roman"/>
          <w:sz w:val="24"/>
          <w:szCs w:val="24"/>
        </w:rPr>
        <w:t>Prihodi od prodaje nefinancijske imovine planirani su u visini od 2</w:t>
      </w:r>
      <w:r w:rsidR="00254333" w:rsidRPr="00254333">
        <w:rPr>
          <w:rFonts w:ascii="Times New Roman" w:hAnsi="Times New Roman"/>
          <w:sz w:val="24"/>
          <w:szCs w:val="24"/>
        </w:rPr>
        <w:t>5</w:t>
      </w:r>
      <w:r w:rsidR="003C0160" w:rsidRPr="00254333">
        <w:rPr>
          <w:rFonts w:ascii="Times New Roman" w:hAnsi="Times New Roman"/>
          <w:sz w:val="24"/>
          <w:szCs w:val="24"/>
        </w:rPr>
        <w:t xml:space="preserve">0,00 EUR, a od toga je u izvještajnom razdoblju ostvareno </w:t>
      </w:r>
      <w:r w:rsidR="00254333" w:rsidRPr="00254333">
        <w:rPr>
          <w:rFonts w:ascii="Times New Roman" w:hAnsi="Times New Roman"/>
          <w:sz w:val="24"/>
          <w:szCs w:val="24"/>
        </w:rPr>
        <w:t>66,49</w:t>
      </w:r>
      <w:r w:rsidR="003C0160" w:rsidRPr="00254333">
        <w:rPr>
          <w:rFonts w:ascii="Times New Roman" w:hAnsi="Times New Roman"/>
          <w:sz w:val="24"/>
          <w:szCs w:val="24"/>
        </w:rPr>
        <w:t xml:space="preserve"> EUR-a. </w:t>
      </w:r>
      <w:r w:rsidR="00BD6432" w:rsidRPr="00254333">
        <w:rPr>
          <w:rFonts w:ascii="Times New Roman" w:hAnsi="Times New Roman"/>
          <w:sz w:val="24"/>
          <w:szCs w:val="24"/>
        </w:rPr>
        <w:t>Ukupni p</w:t>
      </w:r>
      <w:r w:rsidRPr="00254333">
        <w:rPr>
          <w:rFonts w:ascii="Times New Roman" w:hAnsi="Times New Roman"/>
          <w:sz w:val="24"/>
          <w:szCs w:val="24"/>
        </w:rPr>
        <w:t>rihodi po izvorima financiranja prikazani su u sljedećoj tablici:</w:t>
      </w:r>
    </w:p>
    <w:p w14:paraId="4761425F" w14:textId="793C172B" w:rsidR="00254333" w:rsidRDefault="00254333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1151B29A" w14:textId="0A008006" w:rsidR="00254333" w:rsidRPr="00CE660A" w:rsidRDefault="00254333" w:rsidP="00254333">
      <w:pPr>
        <w:spacing w:line="276" w:lineRule="auto"/>
        <w:ind w:firstLine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254333">
        <w:rPr>
          <w:noProof/>
        </w:rPr>
        <w:drawing>
          <wp:inline distT="0" distB="0" distL="0" distR="0" wp14:anchorId="6F17213A" wp14:editId="1496A1D7">
            <wp:extent cx="4817660" cy="3261360"/>
            <wp:effectExtent l="0" t="0" r="254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501" cy="328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732C1" w14:textId="5EFE1181" w:rsidR="00423EF7" w:rsidRPr="00254333" w:rsidRDefault="00254333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254333">
        <w:rPr>
          <w:rFonts w:ascii="Times New Roman" w:hAnsi="Times New Roman"/>
          <w:sz w:val="24"/>
          <w:szCs w:val="24"/>
        </w:rPr>
        <w:lastRenderedPageBreak/>
        <w:t xml:space="preserve">Obrazloženje </w:t>
      </w:r>
      <w:r w:rsidR="00423EF7" w:rsidRPr="00254333">
        <w:rPr>
          <w:rFonts w:ascii="Times New Roman" w:hAnsi="Times New Roman"/>
          <w:sz w:val="24"/>
          <w:szCs w:val="24"/>
        </w:rPr>
        <w:t>prihod</w:t>
      </w:r>
      <w:r w:rsidRPr="00254333">
        <w:rPr>
          <w:rFonts w:ascii="Times New Roman" w:hAnsi="Times New Roman"/>
          <w:sz w:val="24"/>
          <w:szCs w:val="24"/>
        </w:rPr>
        <w:t>a po izvorima financiranja prikazano je u nastavku.</w:t>
      </w:r>
    </w:p>
    <w:p w14:paraId="75393CAE" w14:textId="77777777" w:rsidR="00254333" w:rsidRDefault="00254333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5FE908A9" w14:textId="77777777" w:rsidR="00254333" w:rsidRPr="002335EF" w:rsidRDefault="00254333" w:rsidP="00254333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2335E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IF 11 Opći prihodi i primici: </w:t>
      </w:r>
      <w:r w:rsidRPr="002335EF">
        <w:rPr>
          <w:rFonts w:ascii="Times New Roman" w:hAnsi="Times New Roman"/>
          <w:color w:val="000000" w:themeColor="text1"/>
          <w:sz w:val="24"/>
          <w:szCs w:val="24"/>
        </w:rPr>
        <w:t>Najveći dio ukupnih prihoda po ovom izvoru odnosi se na redovne plaće i ostala materijalna prava zaposlenika. Ostatak prihoda vezan je uz Programsko financiranje tj. za pokriće materijalnih troškova poslovanja i znanstvene djelatnosti. Izvršenje je u skladu s financijskim planom te je u odnosu na prethodno izvještajno razdoblje veće za 5,41% zbog porasta plaća zaposlenika.</w:t>
      </w:r>
    </w:p>
    <w:p w14:paraId="664D5C1F" w14:textId="40D40194" w:rsidR="00254333" w:rsidRDefault="00254333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75AB179F" w14:textId="1A7FA6E8" w:rsidR="00254333" w:rsidRPr="00254333" w:rsidRDefault="00254333" w:rsidP="0025433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254333">
        <w:rPr>
          <w:rFonts w:ascii="Times New Roman" w:hAnsi="Times New Roman"/>
          <w:b/>
          <w:sz w:val="24"/>
          <w:szCs w:val="24"/>
        </w:rPr>
        <w:t xml:space="preserve">IF 31 Vlastiti prihodi: </w:t>
      </w:r>
      <w:r w:rsidRPr="00254333">
        <w:rPr>
          <w:rFonts w:ascii="Times New Roman" w:hAnsi="Times New Roman"/>
          <w:sz w:val="24"/>
          <w:szCs w:val="24"/>
        </w:rPr>
        <w:t>Ukupni prihodi u iznosu od 388.086,96 EUR najvećim dijelom odnose se na stručni rad i davanje prostora u zakup. Manji dio prihoda odnosi se na izdavačku djelatnost. Ostvareni prihodi porasli su u odnosu na prethodno izvještajno razdoblje zbog većeg obujma rada na tržištu. Izvršenje prihoda je u skladu s financijskim planom.</w:t>
      </w:r>
    </w:p>
    <w:p w14:paraId="3E43E136" w14:textId="4D23AEE8" w:rsidR="00254333" w:rsidRDefault="00254333" w:rsidP="00254333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46966315" w14:textId="7F9F9D47" w:rsidR="00254333" w:rsidRPr="005E0D9D" w:rsidRDefault="00254333" w:rsidP="0025433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5E0D9D">
        <w:rPr>
          <w:rFonts w:ascii="Times New Roman" w:hAnsi="Times New Roman"/>
          <w:b/>
          <w:sz w:val="24"/>
          <w:szCs w:val="24"/>
        </w:rPr>
        <w:t xml:space="preserve">IF 43 Prihodi za posebne namjene: </w:t>
      </w:r>
      <w:r w:rsidRPr="005E0D9D">
        <w:rPr>
          <w:rFonts w:ascii="Times New Roman" w:hAnsi="Times New Roman"/>
          <w:sz w:val="24"/>
          <w:szCs w:val="24"/>
        </w:rPr>
        <w:t xml:space="preserve">Prihodi od školarina, upisnina i ostalih administrativnih nameta koji se odnose na studente Fakulteta ostvareni su u iznosu od </w:t>
      </w:r>
      <w:r w:rsidR="005E0D9D" w:rsidRPr="005E0D9D">
        <w:rPr>
          <w:rFonts w:ascii="Times New Roman" w:hAnsi="Times New Roman"/>
          <w:sz w:val="24"/>
          <w:szCs w:val="24"/>
        </w:rPr>
        <w:t>229.753,84</w:t>
      </w:r>
      <w:r w:rsidRPr="005E0D9D">
        <w:rPr>
          <w:rFonts w:ascii="Times New Roman" w:hAnsi="Times New Roman"/>
          <w:sz w:val="24"/>
          <w:szCs w:val="24"/>
        </w:rPr>
        <w:t xml:space="preserve"> EUR. </w:t>
      </w:r>
      <w:r w:rsidR="005E0D9D" w:rsidRPr="005E0D9D">
        <w:rPr>
          <w:rFonts w:ascii="Times New Roman" w:hAnsi="Times New Roman"/>
          <w:sz w:val="24"/>
          <w:szCs w:val="24"/>
        </w:rPr>
        <w:t xml:space="preserve">Porast </w:t>
      </w:r>
      <w:r w:rsidRPr="005E0D9D">
        <w:rPr>
          <w:rFonts w:ascii="Times New Roman" w:hAnsi="Times New Roman"/>
          <w:sz w:val="24"/>
          <w:szCs w:val="24"/>
        </w:rPr>
        <w:t xml:space="preserve">prihoda odnosu na prethodno promatrano razdoblje </w:t>
      </w:r>
      <w:r w:rsidR="005E0D9D" w:rsidRPr="005E0D9D">
        <w:rPr>
          <w:rFonts w:ascii="Times New Roman" w:hAnsi="Times New Roman"/>
          <w:sz w:val="24"/>
          <w:szCs w:val="24"/>
        </w:rPr>
        <w:t>većim dijelom posljedica je promjene metodologije knjiženja sredstava od školarina koja pripadaju Sveučilištu u Splitu.</w:t>
      </w:r>
    </w:p>
    <w:p w14:paraId="6CF9CF66" w14:textId="77777777" w:rsidR="00254333" w:rsidRPr="00CE660A" w:rsidRDefault="00254333" w:rsidP="00254333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1E8EBB4E" w14:textId="2FA1F871" w:rsidR="00254333" w:rsidRPr="005E0D9D" w:rsidRDefault="00254333" w:rsidP="0025433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5E0D9D">
        <w:rPr>
          <w:rFonts w:ascii="Times New Roman" w:hAnsi="Times New Roman"/>
          <w:b/>
          <w:sz w:val="24"/>
          <w:szCs w:val="24"/>
        </w:rPr>
        <w:t xml:space="preserve">IF 51 Pomoći EU: </w:t>
      </w:r>
      <w:r w:rsidRPr="005E0D9D">
        <w:rPr>
          <w:rFonts w:ascii="Times New Roman" w:hAnsi="Times New Roman"/>
          <w:sz w:val="24"/>
          <w:szCs w:val="24"/>
        </w:rPr>
        <w:t xml:space="preserve">Prihodi u ukupnom iznosu od </w:t>
      </w:r>
      <w:r w:rsidR="005E0D9D" w:rsidRPr="005E0D9D">
        <w:rPr>
          <w:rFonts w:ascii="Times New Roman" w:hAnsi="Times New Roman"/>
          <w:sz w:val="24"/>
          <w:szCs w:val="24"/>
        </w:rPr>
        <w:t>206</w:t>
      </w:r>
      <w:r w:rsidRPr="005E0D9D">
        <w:rPr>
          <w:rFonts w:ascii="Times New Roman" w:hAnsi="Times New Roman"/>
          <w:sz w:val="24"/>
          <w:szCs w:val="24"/>
        </w:rPr>
        <w:t>.</w:t>
      </w:r>
      <w:r w:rsidR="005E0D9D" w:rsidRPr="005E0D9D">
        <w:rPr>
          <w:rFonts w:ascii="Times New Roman" w:hAnsi="Times New Roman"/>
          <w:sz w:val="24"/>
          <w:szCs w:val="24"/>
        </w:rPr>
        <w:t>331</w:t>
      </w:r>
      <w:r w:rsidRPr="005E0D9D">
        <w:rPr>
          <w:rFonts w:ascii="Times New Roman" w:hAnsi="Times New Roman"/>
          <w:sz w:val="24"/>
          <w:szCs w:val="24"/>
        </w:rPr>
        <w:t>,32 EUR odnose se na EU projekte</w:t>
      </w:r>
      <w:r w:rsidR="005E0D9D" w:rsidRPr="005E0D9D">
        <w:rPr>
          <w:rFonts w:ascii="Times New Roman" w:hAnsi="Times New Roman"/>
          <w:sz w:val="24"/>
          <w:szCs w:val="24"/>
        </w:rPr>
        <w:t xml:space="preserve"> SWAMRISK (187.948,22 EUR) i STRENGTH (18.383,10 EUR)</w:t>
      </w:r>
      <w:r w:rsidRPr="005E0D9D">
        <w:rPr>
          <w:rFonts w:ascii="Times New Roman" w:hAnsi="Times New Roman"/>
          <w:sz w:val="24"/>
          <w:szCs w:val="24"/>
        </w:rPr>
        <w:t>. Izvršenje prihoda je u skladu s planiranim prihodima</w:t>
      </w:r>
      <w:r w:rsidR="005E0D9D" w:rsidRPr="005E0D9D">
        <w:rPr>
          <w:rFonts w:ascii="Times New Roman" w:hAnsi="Times New Roman"/>
          <w:sz w:val="24"/>
          <w:szCs w:val="24"/>
        </w:rPr>
        <w:t>,</w:t>
      </w:r>
      <w:r w:rsidRPr="005E0D9D">
        <w:rPr>
          <w:rFonts w:ascii="Times New Roman" w:hAnsi="Times New Roman"/>
          <w:sz w:val="24"/>
          <w:szCs w:val="24"/>
        </w:rPr>
        <w:t xml:space="preserve"> </w:t>
      </w:r>
      <w:r w:rsidR="005E0D9D" w:rsidRPr="005E0D9D">
        <w:rPr>
          <w:rFonts w:ascii="Times New Roman" w:hAnsi="Times New Roman"/>
          <w:sz w:val="24"/>
          <w:szCs w:val="24"/>
        </w:rPr>
        <w:t>a p</w:t>
      </w:r>
      <w:r w:rsidRPr="005E0D9D">
        <w:rPr>
          <w:rFonts w:ascii="Times New Roman" w:hAnsi="Times New Roman"/>
          <w:sz w:val="24"/>
          <w:szCs w:val="24"/>
        </w:rPr>
        <w:t>romatrano u odnosu na prethodno izvještajno razdoblje prihodi su manji u tekućem izvještajnom razdoblju.</w:t>
      </w:r>
    </w:p>
    <w:p w14:paraId="5E62CD7C" w14:textId="77777777" w:rsidR="00423EF7" w:rsidRPr="005E0D9D" w:rsidRDefault="00423EF7" w:rsidP="00423EF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F71F0CE" w14:textId="46876F48" w:rsidR="00423EF7" w:rsidRPr="00D23454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D23454">
        <w:rPr>
          <w:rFonts w:ascii="Times New Roman" w:hAnsi="Times New Roman"/>
          <w:b/>
          <w:sz w:val="24"/>
          <w:szCs w:val="24"/>
        </w:rPr>
        <w:t>IF 52 Ostale pomoći</w:t>
      </w:r>
      <w:r w:rsidRPr="00D23454">
        <w:rPr>
          <w:rFonts w:ascii="Times New Roman" w:hAnsi="Times New Roman"/>
          <w:sz w:val="24"/>
          <w:szCs w:val="24"/>
        </w:rPr>
        <w:t xml:space="preserve">: Prihodi ostvareni po ovom izvoru financiranja sastoje se od prihoda po EU projektima, </w:t>
      </w:r>
      <w:r w:rsidR="00D0537A" w:rsidRPr="00D23454">
        <w:rPr>
          <w:rFonts w:ascii="Times New Roman" w:hAnsi="Times New Roman"/>
          <w:sz w:val="24"/>
          <w:szCs w:val="24"/>
        </w:rPr>
        <w:t xml:space="preserve">prihoda za realizaciju ERASMUS mobilnosti, </w:t>
      </w:r>
      <w:r w:rsidRPr="00D23454">
        <w:rPr>
          <w:rFonts w:ascii="Times New Roman" w:hAnsi="Times New Roman"/>
          <w:sz w:val="24"/>
          <w:szCs w:val="24"/>
        </w:rPr>
        <w:t>prihod</w:t>
      </w:r>
      <w:r w:rsidR="00D0537A" w:rsidRPr="00D23454">
        <w:rPr>
          <w:rFonts w:ascii="Times New Roman" w:hAnsi="Times New Roman"/>
          <w:sz w:val="24"/>
          <w:szCs w:val="24"/>
        </w:rPr>
        <w:t>a</w:t>
      </w:r>
      <w:r w:rsidRPr="00D23454">
        <w:rPr>
          <w:rFonts w:ascii="Times New Roman" w:hAnsi="Times New Roman"/>
          <w:sz w:val="24"/>
          <w:szCs w:val="24"/>
        </w:rPr>
        <w:t xml:space="preserve"> od Hrvatske zaklade za znanost,</w:t>
      </w:r>
      <w:r w:rsidR="00D0537A" w:rsidRPr="00D23454">
        <w:rPr>
          <w:rFonts w:ascii="Times New Roman" w:hAnsi="Times New Roman"/>
          <w:sz w:val="24"/>
          <w:szCs w:val="24"/>
        </w:rPr>
        <w:t xml:space="preserve"> prihoda za izdavanje</w:t>
      </w:r>
      <w:r w:rsidR="00D23454" w:rsidRPr="00D23454">
        <w:rPr>
          <w:rFonts w:ascii="Times New Roman" w:hAnsi="Times New Roman"/>
          <w:sz w:val="24"/>
          <w:szCs w:val="24"/>
        </w:rPr>
        <w:t xml:space="preserve"> knjiga</w:t>
      </w:r>
      <w:r w:rsidRPr="00D23454">
        <w:rPr>
          <w:rFonts w:ascii="Times New Roman" w:hAnsi="Times New Roman"/>
          <w:sz w:val="24"/>
          <w:szCs w:val="24"/>
        </w:rPr>
        <w:t>, prihode od MZO-a za bilateraln</w:t>
      </w:r>
      <w:r w:rsidR="00D0537A" w:rsidRPr="00D23454">
        <w:rPr>
          <w:rFonts w:ascii="Times New Roman" w:hAnsi="Times New Roman"/>
          <w:sz w:val="24"/>
          <w:szCs w:val="24"/>
        </w:rPr>
        <w:t>e</w:t>
      </w:r>
      <w:r w:rsidRPr="00D23454">
        <w:rPr>
          <w:rFonts w:ascii="Times New Roman" w:hAnsi="Times New Roman"/>
          <w:sz w:val="24"/>
          <w:szCs w:val="24"/>
        </w:rPr>
        <w:t xml:space="preserve"> projekt</w:t>
      </w:r>
      <w:r w:rsidR="00D0537A" w:rsidRPr="00D23454">
        <w:rPr>
          <w:rFonts w:ascii="Times New Roman" w:hAnsi="Times New Roman"/>
          <w:sz w:val="24"/>
          <w:szCs w:val="24"/>
        </w:rPr>
        <w:t>e</w:t>
      </w:r>
      <w:r w:rsidR="00D23454" w:rsidRPr="00D23454">
        <w:rPr>
          <w:rFonts w:ascii="Times New Roman" w:hAnsi="Times New Roman"/>
          <w:sz w:val="24"/>
          <w:szCs w:val="24"/>
        </w:rPr>
        <w:t xml:space="preserve"> te pomoći od SDŽ</w:t>
      </w:r>
      <w:r w:rsidRPr="00D23454">
        <w:rPr>
          <w:rFonts w:ascii="Times New Roman" w:hAnsi="Times New Roman"/>
          <w:sz w:val="24"/>
          <w:szCs w:val="24"/>
        </w:rPr>
        <w:t>.</w:t>
      </w:r>
      <w:r w:rsidR="00D23454">
        <w:rPr>
          <w:rFonts w:ascii="Times New Roman" w:hAnsi="Times New Roman"/>
          <w:sz w:val="24"/>
          <w:szCs w:val="24"/>
        </w:rPr>
        <w:t xml:space="preserve"> Prihodi su u skladu s financijskim planom te je vidljiv porast prihoda u odnosu na prethodno izvještajno razdoblje. </w:t>
      </w:r>
      <w:r w:rsidRPr="00D23454">
        <w:rPr>
          <w:rFonts w:ascii="Times New Roman" w:hAnsi="Times New Roman"/>
          <w:sz w:val="24"/>
          <w:szCs w:val="24"/>
        </w:rPr>
        <w:t>Prihodi po pojedinim projektima prikazani su u tablici u nastavku:</w:t>
      </w:r>
    </w:p>
    <w:p w14:paraId="2F7D9DDC" w14:textId="011DC33D" w:rsidR="00D23454" w:rsidRDefault="00D23454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1F38C7E4" w14:textId="493087A7" w:rsidR="00D0537A" w:rsidRDefault="00D23454" w:rsidP="00D23454">
      <w:pPr>
        <w:spacing w:line="276" w:lineRule="auto"/>
        <w:ind w:firstLine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D23454">
        <w:rPr>
          <w:noProof/>
        </w:rPr>
        <w:drawing>
          <wp:inline distT="0" distB="0" distL="0" distR="0" wp14:anchorId="380D61DE" wp14:editId="3E655E54">
            <wp:extent cx="3773606" cy="2733078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54" cy="273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6BC81" w14:textId="3415DAC2" w:rsidR="00D0537A" w:rsidRDefault="00D0537A" w:rsidP="00D0537A">
      <w:pPr>
        <w:spacing w:line="276" w:lineRule="auto"/>
        <w:ind w:firstLine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CDC40EF" w14:textId="327332D6" w:rsidR="00DE510B" w:rsidRPr="000A0884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0A0884">
        <w:rPr>
          <w:rFonts w:ascii="Times New Roman" w:hAnsi="Times New Roman"/>
          <w:b/>
          <w:sz w:val="24"/>
          <w:szCs w:val="24"/>
        </w:rPr>
        <w:lastRenderedPageBreak/>
        <w:t>IF 61 Donacije</w:t>
      </w:r>
      <w:r w:rsidRPr="000A0884">
        <w:rPr>
          <w:rFonts w:ascii="Times New Roman" w:hAnsi="Times New Roman"/>
          <w:sz w:val="24"/>
          <w:szCs w:val="24"/>
        </w:rPr>
        <w:t xml:space="preserve">: Najveći dio ostvarenih prihoda odnosi se na </w:t>
      </w:r>
      <w:r w:rsidR="000A0884" w:rsidRPr="000A0884">
        <w:rPr>
          <w:rFonts w:ascii="Times New Roman" w:hAnsi="Times New Roman"/>
          <w:sz w:val="24"/>
          <w:szCs w:val="24"/>
        </w:rPr>
        <w:t xml:space="preserve">SPIN </w:t>
      </w:r>
      <w:r w:rsidRPr="000A0884">
        <w:rPr>
          <w:rFonts w:ascii="Times New Roman" w:hAnsi="Times New Roman"/>
          <w:sz w:val="24"/>
          <w:szCs w:val="24"/>
        </w:rPr>
        <w:t>EU projekte. Ostatak prihoda odnosi se na donacij</w:t>
      </w:r>
      <w:r w:rsidR="000A0884" w:rsidRPr="000A0884">
        <w:rPr>
          <w:rFonts w:ascii="Times New Roman" w:hAnsi="Times New Roman"/>
          <w:sz w:val="24"/>
          <w:szCs w:val="24"/>
        </w:rPr>
        <w:t>u</w:t>
      </w:r>
      <w:r w:rsidRPr="000A0884">
        <w:rPr>
          <w:rFonts w:ascii="Times New Roman" w:hAnsi="Times New Roman"/>
          <w:sz w:val="24"/>
          <w:szCs w:val="24"/>
        </w:rPr>
        <w:t xml:space="preserve"> za Studentski zbor.</w:t>
      </w:r>
      <w:r w:rsidR="00DE510B" w:rsidRPr="000A0884">
        <w:rPr>
          <w:rFonts w:ascii="Times New Roman" w:hAnsi="Times New Roman"/>
          <w:sz w:val="24"/>
          <w:szCs w:val="24"/>
        </w:rPr>
        <w:t xml:space="preserve"> Prihodi po pojedinim projektima prikazani su u tablici u nastavku: </w:t>
      </w:r>
    </w:p>
    <w:p w14:paraId="177F3E88" w14:textId="078EB5B6" w:rsidR="000A0884" w:rsidRDefault="000A0884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08DDB37A" w14:textId="2F3D239F" w:rsidR="000A0884" w:rsidRPr="00CE660A" w:rsidRDefault="000A0884" w:rsidP="000A0884">
      <w:pPr>
        <w:spacing w:line="276" w:lineRule="auto"/>
        <w:ind w:firstLine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0A0884">
        <w:rPr>
          <w:noProof/>
        </w:rPr>
        <w:drawing>
          <wp:inline distT="0" distB="0" distL="0" distR="0" wp14:anchorId="1CB81948" wp14:editId="6C5947EA">
            <wp:extent cx="4176215" cy="1389876"/>
            <wp:effectExtent l="0" t="0" r="0" b="127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095" cy="139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244E" w14:textId="77777777" w:rsidR="00DE510B" w:rsidRPr="00CE660A" w:rsidRDefault="00DE510B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20422F81" w14:textId="578C5EFB" w:rsidR="00DE510B" w:rsidRPr="00CE660A" w:rsidRDefault="00DE510B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105FC144" w14:textId="6D89A5E0" w:rsidR="00DE510B" w:rsidRPr="00BF5914" w:rsidRDefault="00DE510B" w:rsidP="00DE510B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BF5914">
        <w:rPr>
          <w:rFonts w:ascii="Times New Roman" w:hAnsi="Times New Roman"/>
          <w:sz w:val="24"/>
          <w:szCs w:val="24"/>
        </w:rPr>
        <w:t xml:space="preserve">Ostvareni prihodi </w:t>
      </w:r>
      <w:r w:rsidR="00EA5FA9" w:rsidRPr="00BF5914">
        <w:rPr>
          <w:rFonts w:ascii="Times New Roman" w:hAnsi="Times New Roman"/>
          <w:sz w:val="24"/>
          <w:szCs w:val="24"/>
        </w:rPr>
        <w:t>u skladu su s financijskim planom,</w:t>
      </w:r>
      <w:r w:rsidRPr="00BF5914">
        <w:rPr>
          <w:rFonts w:ascii="Times New Roman" w:hAnsi="Times New Roman"/>
          <w:sz w:val="24"/>
          <w:szCs w:val="24"/>
        </w:rPr>
        <w:t xml:space="preserve"> </w:t>
      </w:r>
      <w:r w:rsidR="00EA5FA9" w:rsidRPr="00BF5914">
        <w:rPr>
          <w:rFonts w:ascii="Times New Roman" w:hAnsi="Times New Roman"/>
          <w:sz w:val="24"/>
          <w:szCs w:val="24"/>
        </w:rPr>
        <w:t>a p</w:t>
      </w:r>
      <w:r w:rsidRPr="00BF5914">
        <w:rPr>
          <w:rFonts w:ascii="Times New Roman" w:hAnsi="Times New Roman"/>
          <w:sz w:val="24"/>
          <w:szCs w:val="24"/>
        </w:rPr>
        <w:t xml:space="preserve">romatrano u odnosu na prethodno izvještajno razdoblje prihodi su </w:t>
      </w:r>
      <w:r w:rsidR="00EA5FA9" w:rsidRPr="00BF5914">
        <w:rPr>
          <w:rFonts w:ascii="Times New Roman" w:hAnsi="Times New Roman"/>
          <w:sz w:val="24"/>
          <w:szCs w:val="24"/>
        </w:rPr>
        <w:t>veći</w:t>
      </w:r>
      <w:r w:rsidRPr="00BF5914">
        <w:rPr>
          <w:rFonts w:ascii="Times New Roman" w:hAnsi="Times New Roman"/>
          <w:sz w:val="24"/>
          <w:szCs w:val="24"/>
        </w:rPr>
        <w:t xml:space="preserve"> u tekućem izvještajnom razdoblju zbog </w:t>
      </w:r>
      <w:r w:rsidR="00BF5914" w:rsidRPr="00BF5914">
        <w:rPr>
          <w:rFonts w:ascii="Times New Roman" w:hAnsi="Times New Roman"/>
          <w:sz w:val="24"/>
          <w:szCs w:val="24"/>
        </w:rPr>
        <w:t>novih SPIN EU</w:t>
      </w:r>
      <w:r w:rsidRPr="00BF5914">
        <w:rPr>
          <w:rFonts w:ascii="Times New Roman" w:hAnsi="Times New Roman"/>
          <w:sz w:val="24"/>
          <w:szCs w:val="24"/>
        </w:rPr>
        <w:t xml:space="preserve"> projekata.</w:t>
      </w:r>
    </w:p>
    <w:p w14:paraId="5FA70D5F" w14:textId="77777777" w:rsidR="00423EF7" w:rsidRPr="00BF5914" w:rsidRDefault="00423EF7" w:rsidP="00423EF7">
      <w:pPr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3524D417" w14:textId="2DCBC92B" w:rsidR="00423EF7" w:rsidRPr="00967C02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967C0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IF 71 </w:t>
      </w:r>
      <w:proofErr w:type="spellStart"/>
      <w:r w:rsidRPr="00967C0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Prihodi</w:t>
      </w:r>
      <w:proofErr w:type="spellEnd"/>
      <w:r w:rsidRPr="00967C0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67C0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od</w:t>
      </w:r>
      <w:proofErr w:type="spellEnd"/>
      <w:r w:rsidRPr="00967C0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67C0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prodaje</w:t>
      </w:r>
      <w:proofErr w:type="spellEnd"/>
      <w:r w:rsidRPr="00967C0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67C0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nefinancijske</w:t>
      </w:r>
      <w:proofErr w:type="spellEnd"/>
      <w:r w:rsidRPr="00967C0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67C0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imovine</w:t>
      </w:r>
      <w:proofErr w:type="spellEnd"/>
      <w:r w:rsidRPr="00967C0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:</w:t>
      </w:r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Prihodi</w:t>
      </w:r>
      <w:proofErr w:type="spellEnd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967C02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po </w:t>
      </w:r>
      <w:proofErr w:type="spellStart"/>
      <w:r w:rsidR="00967C02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ovom</w:t>
      </w:r>
      <w:proofErr w:type="spellEnd"/>
      <w:r w:rsidR="00967C02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67C02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izvoru</w:t>
      </w:r>
      <w:proofErr w:type="spellEnd"/>
      <w:r w:rsidR="00967C02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67C02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financiranja</w:t>
      </w:r>
      <w:proofErr w:type="spellEnd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ostvareni</w:t>
      </w:r>
      <w:proofErr w:type="spellEnd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su</w:t>
      </w:r>
      <w:proofErr w:type="spellEnd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od </w:t>
      </w:r>
      <w:proofErr w:type="spellStart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prodaje</w:t>
      </w:r>
      <w:proofErr w:type="spellEnd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stanova</w:t>
      </w:r>
      <w:proofErr w:type="spellEnd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kojima</w:t>
      </w:r>
      <w:proofErr w:type="spellEnd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postoji</w:t>
      </w:r>
      <w:proofErr w:type="spellEnd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stanarsko</w:t>
      </w:r>
      <w:proofErr w:type="spellEnd"/>
      <w:r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025C9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pr</w:t>
      </w:r>
      <w:r w:rsidR="00ED487F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a</w:t>
      </w:r>
      <w:r w:rsidR="005025C9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vo</w:t>
      </w:r>
      <w:proofErr w:type="spellEnd"/>
      <w:r w:rsidR="005025C9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025C9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te</w:t>
      </w:r>
      <w:proofErr w:type="spellEnd"/>
      <w:r w:rsidR="005025C9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025C9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su</w:t>
      </w:r>
      <w:proofErr w:type="spellEnd"/>
      <w:r w:rsidR="005025C9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u </w:t>
      </w:r>
      <w:proofErr w:type="spellStart"/>
      <w:r w:rsidR="005025C9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skladu</w:t>
      </w:r>
      <w:proofErr w:type="spellEnd"/>
      <w:r w:rsidR="005025C9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s </w:t>
      </w:r>
      <w:proofErr w:type="spellStart"/>
      <w:r w:rsidR="005025C9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financijskim</w:t>
      </w:r>
      <w:proofErr w:type="spellEnd"/>
      <w:r w:rsidR="005025C9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025C9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planom</w:t>
      </w:r>
      <w:proofErr w:type="spellEnd"/>
      <w:r w:rsidR="005025C9" w:rsidRPr="00967C02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.</w:t>
      </w:r>
    </w:p>
    <w:p w14:paraId="60E94D0C" w14:textId="77777777" w:rsidR="00423EF7" w:rsidRPr="00CE660A" w:rsidRDefault="00423EF7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713DA544" w14:textId="7B9D3711" w:rsidR="00423EF7" w:rsidRPr="00C34822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C34822">
        <w:rPr>
          <w:rFonts w:ascii="Times New Roman" w:hAnsi="Times New Roman"/>
          <w:sz w:val="24"/>
          <w:szCs w:val="24"/>
        </w:rPr>
        <w:t xml:space="preserve">Ukupni rashodi poslovanja planirani su u visini od </w:t>
      </w:r>
      <w:r w:rsidR="00C34822" w:rsidRPr="00C34822">
        <w:rPr>
          <w:rFonts w:ascii="Times New Roman" w:hAnsi="Times New Roman"/>
          <w:sz w:val="24"/>
          <w:szCs w:val="24"/>
        </w:rPr>
        <w:t>9</w:t>
      </w:r>
      <w:r w:rsidRPr="00C34822">
        <w:rPr>
          <w:rFonts w:ascii="Times New Roman" w:hAnsi="Times New Roman"/>
          <w:sz w:val="24"/>
          <w:szCs w:val="24"/>
        </w:rPr>
        <w:t>.</w:t>
      </w:r>
      <w:r w:rsidR="00ED487F" w:rsidRPr="00C34822">
        <w:rPr>
          <w:rFonts w:ascii="Times New Roman" w:hAnsi="Times New Roman"/>
          <w:sz w:val="24"/>
          <w:szCs w:val="24"/>
        </w:rPr>
        <w:t>0</w:t>
      </w:r>
      <w:r w:rsidR="00C34822" w:rsidRPr="00C34822">
        <w:rPr>
          <w:rFonts w:ascii="Times New Roman" w:hAnsi="Times New Roman"/>
          <w:sz w:val="24"/>
          <w:szCs w:val="24"/>
        </w:rPr>
        <w:t>04</w:t>
      </w:r>
      <w:r w:rsidRPr="00C34822">
        <w:rPr>
          <w:rFonts w:ascii="Times New Roman" w:hAnsi="Times New Roman"/>
          <w:sz w:val="24"/>
          <w:szCs w:val="24"/>
        </w:rPr>
        <w:t>.</w:t>
      </w:r>
      <w:r w:rsidR="00C34822" w:rsidRPr="00C34822">
        <w:rPr>
          <w:rFonts w:ascii="Times New Roman" w:hAnsi="Times New Roman"/>
          <w:sz w:val="24"/>
          <w:szCs w:val="24"/>
        </w:rPr>
        <w:t>502</w:t>
      </w:r>
      <w:r w:rsidR="00ED487F" w:rsidRPr="00C34822">
        <w:rPr>
          <w:rFonts w:ascii="Times New Roman" w:hAnsi="Times New Roman"/>
          <w:sz w:val="24"/>
          <w:szCs w:val="24"/>
        </w:rPr>
        <w:t>,00</w:t>
      </w:r>
      <w:r w:rsidRPr="00C34822">
        <w:rPr>
          <w:rFonts w:ascii="Times New Roman" w:hAnsi="Times New Roman"/>
          <w:sz w:val="24"/>
          <w:szCs w:val="24"/>
        </w:rPr>
        <w:t xml:space="preserve"> EUR, a od toga je ostvareno </w:t>
      </w:r>
      <w:r w:rsidR="00C34822" w:rsidRPr="00C34822">
        <w:rPr>
          <w:rFonts w:ascii="Times New Roman" w:hAnsi="Times New Roman"/>
          <w:sz w:val="24"/>
          <w:szCs w:val="24"/>
        </w:rPr>
        <w:t>3</w:t>
      </w:r>
      <w:r w:rsidRPr="00C34822">
        <w:rPr>
          <w:rFonts w:ascii="Times New Roman" w:hAnsi="Times New Roman"/>
          <w:sz w:val="24"/>
          <w:szCs w:val="24"/>
        </w:rPr>
        <w:t>.</w:t>
      </w:r>
      <w:r w:rsidR="00C34822" w:rsidRPr="00C34822">
        <w:rPr>
          <w:rFonts w:ascii="Times New Roman" w:hAnsi="Times New Roman"/>
          <w:sz w:val="24"/>
          <w:szCs w:val="24"/>
        </w:rPr>
        <w:t>926</w:t>
      </w:r>
      <w:r w:rsidRPr="00C34822">
        <w:rPr>
          <w:rFonts w:ascii="Times New Roman" w:hAnsi="Times New Roman"/>
          <w:sz w:val="24"/>
          <w:szCs w:val="24"/>
        </w:rPr>
        <w:t>.</w:t>
      </w:r>
      <w:r w:rsidR="00C34822" w:rsidRPr="00C34822">
        <w:rPr>
          <w:rFonts w:ascii="Times New Roman" w:hAnsi="Times New Roman"/>
          <w:sz w:val="24"/>
          <w:szCs w:val="24"/>
        </w:rPr>
        <w:t>180</w:t>
      </w:r>
      <w:r w:rsidR="00ED487F" w:rsidRPr="00C34822">
        <w:rPr>
          <w:rFonts w:ascii="Times New Roman" w:hAnsi="Times New Roman"/>
          <w:sz w:val="24"/>
          <w:szCs w:val="24"/>
        </w:rPr>
        <w:t>,</w:t>
      </w:r>
      <w:r w:rsidR="00C34822" w:rsidRPr="00C34822">
        <w:rPr>
          <w:rFonts w:ascii="Times New Roman" w:hAnsi="Times New Roman"/>
          <w:sz w:val="24"/>
          <w:szCs w:val="24"/>
        </w:rPr>
        <w:t>42</w:t>
      </w:r>
      <w:r w:rsidRPr="00C34822">
        <w:rPr>
          <w:rFonts w:ascii="Times New Roman" w:hAnsi="Times New Roman"/>
          <w:sz w:val="24"/>
          <w:szCs w:val="24"/>
        </w:rPr>
        <w:t xml:space="preserve"> EUR-a. Rashodi poslovanja po izvorima financiranja prikazani su u sljedećoj tablici:</w:t>
      </w:r>
    </w:p>
    <w:p w14:paraId="6ED04A5E" w14:textId="77777777" w:rsidR="006E122B" w:rsidRDefault="006E122B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74B4AE8B" w14:textId="5C07D9D0" w:rsidR="006E122B" w:rsidRDefault="006E122B" w:rsidP="006E122B">
      <w:pPr>
        <w:spacing w:line="276" w:lineRule="auto"/>
        <w:ind w:firstLine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6E122B">
        <w:rPr>
          <w:noProof/>
        </w:rPr>
        <w:drawing>
          <wp:inline distT="0" distB="0" distL="0" distR="0" wp14:anchorId="0A004ADA" wp14:editId="05A158DB">
            <wp:extent cx="5479576" cy="3104742"/>
            <wp:effectExtent l="0" t="0" r="6985" b="63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520" cy="310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12EDD" w14:textId="77777777" w:rsidR="006E122B" w:rsidRPr="00CE660A" w:rsidRDefault="006E122B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04F0747D" w14:textId="5CBC9B3B" w:rsidR="00423EF7" w:rsidRPr="006E122B" w:rsidRDefault="00C34822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423EF7" w:rsidRPr="006E122B">
        <w:rPr>
          <w:rFonts w:ascii="Times New Roman" w:hAnsi="Times New Roman"/>
          <w:sz w:val="24"/>
          <w:szCs w:val="24"/>
        </w:rPr>
        <w:t xml:space="preserve">ashodi </w:t>
      </w:r>
      <w:r w:rsidR="006E122B" w:rsidRPr="006E122B">
        <w:rPr>
          <w:rFonts w:ascii="Times New Roman" w:hAnsi="Times New Roman"/>
          <w:sz w:val="24"/>
          <w:szCs w:val="24"/>
        </w:rPr>
        <w:t>po izvorima financiranja obrazloženi su u nastavku.</w:t>
      </w:r>
    </w:p>
    <w:p w14:paraId="17B19ECD" w14:textId="77777777" w:rsidR="00423EF7" w:rsidRPr="006E122B" w:rsidRDefault="00423EF7" w:rsidP="00423EF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425EB94" w14:textId="59A7A298" w:rsidR="00423EF7" w:rsidRPr="006E122B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6E122B">
        <w:rPr>
          <w:rFonts w:ascii="Times New Roman" w:hAnsi="Times New Roman"/>
          <w:b/>
          <w:sz w:val="24"/>
          <w:szCs w:val="24"/>
        </w:rPr>
        <w:t xml:space="preserve">IF 11 Opći prihodi i primici: </w:t>
      </w:r>
      <w:r w:rsidRPr="006E122B">
        <w:rPr>
          <w:rFonts w:ascii="Times New Roman" w:hAnsi="Times New Roman"/>
          <w:sz w:val="24"/>
          <w:szCs w:val="24"/>
        </w:rPr>
        <w:t xml:space="preserve">odnosi se na rashode za plaće, naknade i materijalna prava zaposlenika koji se financiraju iz Državnog proračuna. </w:t>
      </w:r>
      <w:r w:rsidR="007E5D1D" w:rsidRPr="006E122B">
        <w:rPr>
          <w:rFonts w:ascii="Times New Roman" w:hAnsi="Times New Roman"/>
          <w:sz w:val="24"/>
          <w:szCs w:val="24"/>
        </w:rPr>
        <w:t>M</w:t>
      </w:r>
      <w:r w:rsidRPr="006E122B">
        <w:rPr>
          <w:rFonts w:ascii="Times New Roman" w:hAnsi="Times New Roman"/>
          <w:sz w:val="24"/>
          <w:szCs w:val="24"/>
        </w:rPr>
        <w:t xml:space="preserve">aterijalni troškovi kao što </w:t>
      </w:r>
      <w:r w:rsidR="007E5D1D" w:rsidRPr="006E122B">
        <w:rPr>
          <w:rFonts w:ascii="Times New Roman" w:hAnsi="Times New Roman"/>
          <w:sz w:val="24"/>
          <w:szCs w:val="24"/>
        </w:rPr>
        <w:t xml:space="preserve">su: </w:t>
      </w:r>
      <w:r w:rsidRPr="006E122B">
        <w:rPr>
          <w:rFonts w:ascii="Times New Roman" w:hAnsi="Times New Roman"/>
          <w:sz w:val="24"/>
          <w:szCs w:val="24"/>
        </w:rPr>
        <w:t xml:space="preserve">usluge </w:t>
      </w:r>
      <w:r w:rsidRPr="006E122B">
        <w:rPr>
          <w:rFonts w:ascii="Times New Roman" w:hAnsi="Times New Roman"/>
          <w:sz w:val="24"/>
          <w:szCs w:val="24"/>
        </w:rPr>
        <w:lastRenderedPageBreak/>
        <w:t xml:space="preserve">telefona i pošte, uredski materijal, zakupnine i najamnine, komunalne usluge i sl. pokrivaju </w:t>
      </w:r>
      <w:r w:rsidR="007E5D1D" w:rsidRPr="006E122B">
        <w:rPr>
          <w:rFonts w:ascii="Times New Roman" w:hAnsi="Times New Roman"/>
          <w:sz w:val="24"/>
          <w:szCs w:val="24"/>
        </w:rPr>
        <w:t xml:space="preserve">se </w:t>
      </w:r>
      <w:r w:rsidRPr="006E122B">
        <w:rPr>
          <w:rFonts w:ascii="Times New Roman" w:hAnsi="Times New Roman"/>
          <w:sz w:val="24"/>
          <w:szCs w:val="24"/>
        </w:rPr>
        <w:t xml:space="preserve">iz programskih ugovora do visine dobivenih sredstava, a razlika </w:t>
      </w:r>
      <w:r w:rsidR="00FA7B1F" w:rsidRPr="006E122B">
        <w:rPr>
          <w:rFonts w:ascii="Times New Roman" w:hAnsi="Times New Roman"/>
          <w:sz w:val="24"/>
          <w:szCs w:val="24"/>
        </w:rPr>
        <w:t xml:space="preserve">troškova </w:t>
      </w:r>
      <w:r w:rsidRPr="006E122B">
        <w:rPr>
          <w:rFonts w:ascii="Times New Roman" w:hAnsi="Times New Roman"/>
          <w:sz w:val="24"/>
          <w:szCs w:val="24"/>
        </w:rPr>
        <w:t>iz</w:t>
      </w:r>
      <w:r w:rsidR="007E5D1D" w:rsidRPr="006E122B">
        <w:rPr>
          <w:rFonts w:ascii="Times New Roman" w:hAnsi="Times New Roman"/>
          <w:sz w:val="24"/>
          <w:szCs w:val="24"/>
        </w:rPr>
        <w:t>nad tog</w:t>
      </w:r>
      <w:r w:rsidR="00FA7B1F" w:rsidRPr="006E122B">
        <w:rPr>
          <w:rFonts w:ascii="Times New Roman" w:hAnsi="Times New Roman"/>
          <w:sz w:val="24"/>
          <w:szCs w:val="24"/>
        </w:rPr>
        <w:t xml:space="preserve"> iznosa pokriva se</w:t>
      </w:r>
      <w:r w:rsidR="007E5D1D" w:rsidRPr="006E122B">
        <w:rPr>
          <w:rFonts w:ascii="Times New Roman" w:hAnsi="Times New Roman"/>
          <w:sz w:val="24"/>
          <w:szCs w:val="24"/>
        </w:rPr>
        <w:t xml:space="preserve"> iz</w:t>
      </w:r>
      <w:r w:rsidRPr="006E122B">
        <w:rPr>
          <w:rFonts w:ascii="Times New Roman" w:hAnsi="Times New Roman"/>
          <w:sz w:val="24"/>
          <w:szCs w:val="24"/>
        </w:rPr>
        <w:t xml:space="preserve"> prihoda za posebne namjene.</w:t>
      </w:r>
      <w:r w:rsidR="00ED487F" w:rsidRPr="006E122B">
        <w:rPr>
          <w:rFonts w:ascii="Times New Roman" w:hAnsi="Times New Roman"/>
          <w:sz w:val="24"/>
          <w:szCs w:val="24"/>
        </w:rPr>
        <w:t xml:space="preserve"> Izvršeni rashodi u skladu su s financijskim planom, a u odnosu na prethodno izvještajno razdoblje veći su zbog rasta plaća zaposlenika.</w:t>
      </w:r>
    </w:p>
    <w:p w14:paraId="0DCB3CB9" w14:textId="77777777" w:rsidR="00423EF7" w:rsidRPr="00CE660A" w:rsidRDefault="00423EF7" w:rsidP="00423EF7">
      <w:pPr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0F15828E" w14:textId="5F55A980" w:rsidR="00ED487F" w:rsidRPr="00A979B3" w:rsidRDefault="00423EF7" w:rsidP="00ED487F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A979B3">
        <w:rPr>
          <w:rFonts w:ascii="Times New Roman" w:hAnsi="Times New Roman"/>
          <w:b/>
          <w:sz w:val="24"/>
          <w:szCs w:val="24"/>
        </w:rPr>
        <w:t xml:space="preserve">IF 31 Vlastiti prihodi: </w:t>
      </w:r>
      <w:r w:rsidRPr="00A979B3">
        <w:rPr>
          <w:rFonts w:ascii="Times New Roman" w:hAnsi="Times New Roman"/>
          <w:sz w:val="24"/>
          <w:szCs w:val="24"/>
        </w:rPr>
        <w:t xml:space="preserve">Ukupni rashodi u iznosu od </w:t>
      </w:r>
      <w:r w:rsidR="00A979B3" w:rsidRPr="00A979B3">
        <w:rPr>
          <w:rFonts w:ascii="Times New Roman" w:hAnsi="Times New Roman"/>
          <w:sz w:val="24"/>
          <w:szCs w:val="24"/>
        </w:rPr>
        <w:t>189</w:t>
      </w:r>
      <w:r w:rsidRPr="00A979B3">
        <w:rPr>
          <w:rFonts w:ascii="Times New Roman" w:hAnsi="Times New Roman"/>
          <w:sz w:val="24"/>
          <w:szCs w:val="24"/>
        </w:rPr>
        <w:t>.</w:t>
      </w:r>
      <w:r w:rsidR="00A979B3" w:rsidRPr="00A979B3">
        <w:rPr>
          <w:rFonts w:ascii="Times New Roman" w:hAnsi="Times New Roman"/>
          <w:sz w:val="24"/>
          <w:szCs w:val="24"/>
        </w:rPr>
        <w:t>398</w:t>
      </w:r>
      <w:r w:rsidR="00FA7B1F" w:rsidRPr="00A979B3">
        <w:rPr>
          <w:rFonts w:ascii="Times New Roman" w:hAnsi="Times New Roman"/>
          <w:sz w:val="24"/>
          <w:szCs w:val="24"/>
        </w:rPr>
        <w:t>,</w:t>
      </w:r>
      <w:r w:rsidR="00A979B3" w:rsidRPr="00A979B3">
        <w:rPr>
          <w:rFonts w:ascii="Times New Roman" w:hAnsi="Times New Roman"/>
          <w:sz w:val="24"/>
          <w:szCs w:val="24"/>
        </w:rPr>
        <w:t>86</w:t>
      </w:r>
      <w:r w:rsidRPr="00A979B3">
        <w:rPr>
          <w:rFonts w:ascii="Times New Roman" w:hAnsi="Times New Roman"/>
          <w:sz w:val="24"/>
          <w:szCs w:val="24"/>
        </w:rPr>
        <w:t xml:space="preserve"> EUR odnose se na plać</w:t>
      </w:r>
      <w:r w:rsidR="00A979B3" w:rsidRPr="00A979B3">
        <w:rPr>
          <w:rFonts w:ascii="Times New Roman" w:hAnsi="Times New Roman"/>
          <w:sz w:val="24"/>
          <w:szCs w:val="24"/>
        </w:rPr>
        <w:t xml:space="preserve">e, ugovore o djelu, </w:t>
      </w:r>
      <w:r w:rsidRPr="00A979B3">
        <w:rPr>
          <w:rFonts w:ascii="Times New Roman" w:hAnsi="Times New Roman"/>
          <w:sz w:val="24"/>
          <w:szCs w:val="24"/>
        </w:rPr>
        <w:t>autorske honorare i ostale intelektualne usluge vezane za stručni rad te pokriće dijela materijalnih troškova.</w:t>
      </w:r>
      <w:r w:rsidR="00ED487F" w:rsidRPr="00A979B3">
        <w:rPr>
          <w:rFonts w:ascii="Times New Roman" w:hAnsi="Times New Roman"/>
          <w:sz w:val="24"/>
          <w:szCs w:val="24"/>
        </w:rPr>
        <w:t xml:space="preserve"> Izvršeni rashodi u skladu su s financijskim planom. U odnosu na prethodno izvještajno razdoblje </w:t>
      </w:r>
      <w:r w:rsidR="00A979B3" w:rsidRPr="00A979B3">
        <w:rPr>
          <w:rFonts w:ascii="Times New Roman" w:hAnsi="Times New Roman"/>
          <w:sz w:val="24"/>
          <w:szCs w:val="24"/>
        </w:rPr>
        <w:t xml:space="preserve">rashodi su </w:t>
      </w:r>
      <w:r w:rsidR="00ED487F" w:rsidRPr="00A979B3">
        <w:rPr>
          <w:rFonts w:ascii="Times New Roman" w:hAnsi="Times New Roman"/>
          <w:sz w:val="24"/>
          <w:szCs w:val="24"/>
        </w:rPr>
        <w:t xml:space="preserve">značajno manji zbog manjeg obujma rada na tržištu. </w:t>
      </w:r>
    </w:p>
    <w:p w14:paraId="256D3348" w14:textId="473E3330" w:rsidR="00423EF7" w:rsidRPr="00A979B3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14:paraId="0311ADCE" w14:textId="247D6C2D" w:rsidR="00423EF7" w:rsidRPr="004F32CC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4F32CC">
        <w:rPr>
          <w:rFonts w:ascii="Times New Roman" w:hAnsi="Times New Roman"/>
          <w:b/>
          <w:sz w:val="24"/>
          <w:szCs w:val="24"/>
        </w:rPr>
        <w:t xml:space="preserve">IF 43 Prihodi za posebne namjene: </w:t>
      </w:r>
      <w:r w:rsidRPr="004F32CC">
        <w:rPr>
          <w:rFonts w:ascii="Times New Roman" w:hAnsi="Times New Roman"/>
          <w:sz w:val="24"/>
          <w:szCs w:val="24"/>
        </w:rPr>
        <w:t xml:space="preserve">Rashodi ostvareni po ovom izvoru financiranja najvećim dijelom odnose se </w:t>
      </w:r>
      <w:r w:rsidR="00FA7B1F" w:rsidRPr="004F32CC">
        <w:rPr>
          <w:rFonts w:ascii="Times New Roman" w:hAnsi="Times New Roman"/>
          <w:sz w:val="24"/>
          <w:szCs w:val="24"/>
        </w:rPr>
        <w:t xml:space="preserve">na </w:t>
      </w:r>
      <w:r w:rsidRPr="004F32CC">
        <w:rPr>
          <w:rFonts w:ascii="Times New Roman" w:hAnsi="Times New Roman"/>
          <w:sz w:val="24"/>
          <w:szCs w:val="24"/>
        </w:rPr>
        <w:t>ugovore o djelu sa vanjskim suradnicima koji održavaju nastavu na Fakultetu</w:t>
      </w:r>
      <w:r w:rsidR="004F32CC" w:rsidRPr="004F32CC">
        <w:rPr>
          <w:rFonts w:ascii="Times New Roman" w:hAnsi="Times New Roman"/>
          <w:sz w:val="24"/>
          <w:szCs w:val="24"/>
        </w:rPr>
        <w:t xml:space="preserve"> </w:t>
      </w:r>
      <w:r w:rsidRPr="004F32CC">
        <w:rPr>
          <w:rFonts w:ascii="Times New Roman" w:hAnsi="Times New Roman"/>
          <w:sz w:val="24"/>
          <w:szCs w:val="24"/>
        </w:rPr>
        <w:t>te ostale nespomenute rashode poslovanja (15% naplaćenih prihoda od školarina koji pripadaju Sveučilištu). Ostatak rashoda odnosi se na materijalne troškove.</w:t>
      </w:r>
      <w:r w:rsidR="00ED487F" w:rsidRPr="004F32CC">
        <w:rPr>
          <w:rFonts w:ascii="Times New Roman" w:hAnsi="Times New Roman"/>
          <w:sz w:val="24"/>
          <w:szCs w:val="24"/>
        </w:rPr>
        <w:t xml:space="preserve"> Izvršeni rashodi u skladu su s financijskim planom.</w:t>
      </w:r>
    </w:p>
    <w:p w14:paraId="5845670A" w14:textId="77777777" w:rsidR="00423EF7" w:rsidRPr="00CE660A" w:rsidRDefault="00423EF7" w:rsidP="00423EF7">
      <w:pPr>
        <w:spacing w:line="276" w:lineRule="auto"/>
        <w:ind w:firstLine="0"/>
        <w:rPr>
          <w:rFonts w:ascii="Times New Roman" w:hAnsi="Times New Roman"/>
          <w:b/>
          <w:color w:val="FF0000"/>
          <w:sz w:val="24"/>
          <w:szCs w:val="24"/>
        </w:rPr>
      </w:pPr>
    </w:p>
    <w:p w14:paraId="6B6CCDAB" w14:textId="61937613" w:rsidR="00ED487F" w:rsidRPr="002B00B4" w:rsidRDefault="00423EF7" w:rsidP="00ED487F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2B00B4">
        <w:rPr>
          <w:rFonts w:ascii="Times New Roman" w:hAnsi="Times New Roman"/>
          <w:b/>
          <w:sz w:val="24"/>
          <w:szCs w:val="24"/>
        </w:rPr>
        <w:t xml:space="preserve">IF 51 Pomoći EU: </w:t>
      </w:r>
      <w:r w:rsidRPr="002B00B4">
        <w:rPr>
          <w:rFonts w:ascii="Times New Roman" w:hAnsi="Times New Roman"/>
          <w:sz w:val="24"/>
          <w:szCs w:val="24"/>
        </w:rPr>
        <w:t>Ukupni rashodi po ovom izvoru financiranja odnose se na plaće zaposlenika zaposlenih na EU projektima,</w:t>
      </w:r>
      <w:r w:rsidR="002B00B4" w:rsidRPr="002B00B4">
        <w:rPr>
          <w:rFonts w:ascii="Times New Roman" w:hAnsi="Times New Roman"/>
          <w:sz w:val="24"/>
          <w:szCs w:val="24"/>
        </w:rPr>
        <w:t xml:space="preserve"> službena putovanja, intelektualne usluge, pomoći po EU projektima i nabavu licenci</w:t>
      </w:r>
      <w:r w:rsidRPr="002B00B4">
        <w:rPr>
          <w:rFonts w:ascii="Times New Roman" w:hAnsi="Times New Roman"/>
          <w:sz w:val="24"/>
          <w:szCs w:val="24"/>
        </w:rPr>
        <w:t xml:space="preserve">. </w:t>
      </w:r>
      <w:r w:rsidR="00ED487F" w:rsidRPr="002B00B4">
        <w:rPr>
          <w:rFonts w:ascii="Times New Roman" w:hAnsi="Times New Roman"/>
          <w:sz w:val="24"/>
          <w:szCs w:val="24"/>
        </w:rPr>
        <w:t>Izvršeni rashodi u skladu su s financijskim planom.</w:t>
      </w:r>
    </w:p>
    <w:p w14:paraId="779261EB" w14:textId="77777777" w:rsidR="00423EF7" w:rsidRPr="00CE660A" w:rsidRDefault="00423EF7" w:rsidP="00423EF7">
      <w:pPr>
        <w:spacing w:line="276" w:lineRule="auto"/>
        <w:rPr>
          <w:rFonts w:ascii="Times New Roman" w:hAnsi="Times New Roman"/>
          <w:color w:val="FF0000"/>
          <w:sz w:val="24"/>
          <w:szCs w:val="24"/>
        </w:rPr>
      </w:pPr>
      <w:r w:rsidRPr="00CE660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5C370FA" w14:textId="4A4B5A7E" w:rsidR="00423EF7" w:rsidRPr="00142F12" w:rsidRDefault="00423EF7" w:rsidP="00423EF7">
      <w:pPr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  <w:r w:rsidRPr="00142F12">
        <w:rPr>
          <w:rFonts w:ascii="Times New Roman" w:hAnsi="Times New Roman"/>
          <w:b/>
          <w:sz w:val="24"/>
          <w:szCs w:val="24"/>
        </w:rPr>
        <w:t>IF 52 Ostale pomoći</w:t>
      </w:r>
      <w:r w:rsidRPr="00142F12">
        <w:rPr>
          <w:rFonts w:ascii="Times New Roman" w:hAnsi="Times New Roman"/>
          <w:sz w:val="24"/>
          <w:szCs w:val="24"/>
        </w:rPr>
        <w:t xml:space="preserve">: Rashodi ostvareni po ovom izvoru financiranja odnose se na plaće zaposlenika zaposlenih na projektima Hrvatske zaklade </w:t>
      </w:r>
      <w:r w:rsidR="00FA7B1F" w:rsidRPr="00142F12">
        <w:rPr>
          <w:rFonts w:ascii="Times New Roman" w:hAnsi="Times New Roman"/>
          <w:sz w:val="24"/>
          <w:szCs w:val="24"/>
        </w:rPr>
        <w:t>z</w:t>
      </w:r>
      <w:r w:rsidRPr="00142F12">
        <w:rPr>
          <w:rFonts w:ascii="Times New Roman" w:hAnsi="Times New Roman"/>
          <w:sz w:val="24"/>
          <w:szCs w:val="24"/>
        </w:rPr>
        <w:t>a znanost</w:t>
      </w:r>
      <w:r w:rsidR="00FA7B1F" w:rsidRPr="00142F12">
        <w:rPr>
          <w:rFonts w:ascii="Times New Roman" w:hAnsi="Times New Roman"/>
          <w:sz w:val="24"/>
          <w:szCs w:val="24"/>
        </w:rPr>
        <w:t xml:space="preserve"> i EU projekta CLIMBEACH</w:t>
      </w:r>
      <w:r w:rsidRPr="00142F12">
        <w:rPr>
          <w:rFonts w:ascii="Times New Roman" w:hAnsi="Times New Roman"/>
          <w:sz w:val="24"/>
          <w:szCs w:val="24"/>
        </w:rPr>
        <w:t>, troškove službenih putovanja vezanih za HRZZ i EU projekte i ostale materijalne troškove</w:t>
      </w:r>
      <w:r w:rsidR="003C5FB5" w:rsidRPr="00142F12">
        <w:rPr>
          <w:rFonts w:ascii="Times New Roman" w:hAnsi="Times New Roman"/>
          <w:sz w:val="24"/>
          <w:szCs w:val="24"/>
        </w:rPr>
        <w:t xml:space="preserve"> te </w:t>
      </w:r>
      <w:r w:rsidR="00142F12" w:rsidRPr="00142F12">
        <w:rPr>
          <w:rFonts w:ascii="Times New Roman" w:hAnsi="Times New Roman"/>
          <w:sz w:val="24"/>
          <w:szCs w:val="24"/>
        </w:rPr>
        <w:t>subvencije</w:t>
      </w:r>
      <w:r w:rsidR="003C5FB5" w:rsidRPr="00142F12">
        <w:rPr>
          <w:rFonts w:ascii="Times New Roman" w:hAnsi="Times New Roman"/>
          <w:sz w:val="24"/>
          <w:szCs w:val="24"/>
        </w:rPr>
        <w:t xml:space="preserve"> dane u inozemstvo po p</w:t>
      </w:r>
      <w:r w:rsidR="00C300DE" w:rsidRPr="00142F12">
        <w:rPr>
          <w:rFonts w:ascii="Times New Roman" w:hAnsi="Times New Roman"/>
          <w:sz w:val="24"/>
          <w:szCs w:val="24"/>
        </w:rPr>
        <w:t>r</w:t>
      </w:r>
      <w:r w:rsidR="003C5FB5" w:rsidRPr="00142F12">
        <w:rPr>
          <w:rFonts w:ascii="Times New Roman" w:hAnsi="Times New Roman"/>
          <w:sz w:val="24"/>
          <w:szCs w:val="24"/>
        </w:rPr>
        <w:t>ojektu CLIMBEACH</w:t>
      </w:r>
      <w:r w:rsidRPr="00142F12">
        <w:rPr>
          <w:rFonts w:ascii="Times New Roman" w:hAnsi="Times New Roman"/>
          <w:sz w:val="24"/>
          <w:szCs w:val="24"/>
        </w:rPr>
        <w:t xml:space="preserve">. </w:t>
      </w:r>
      <w:r w:rsidR="00696572" w:rsidRPr="00142F12">
        <w:rPr>
          <w:rFonts w:ascii="Times New Roman" w:hAnsi="Times New Roman"/>
          <w:sz w:val="24"/>
          <w:szCs w:val="24"/>
        </w:rPr>
        <w:t>Izvršeni rashodi u skladu su s ostvarenim prihodima u promatranom razdoblju.</w:t>
      </w:r>
    </w:p>
    <w:p w14:paraId="75D2035B" w14:textId="77777777" w:rsidR="00423EF7" w:rsidRPr="00CE660A" w:rsidRDefault="00423EF7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3A1AB680" w14:textId="42309478" w:rsidR="00423EF7" w:rsidRPr="004F32CC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4F32CC">
        <w:rPr>
          <w:rFonts w:ascii="Times New Roman" w:hAnsi="Times New Roman"/>
          <w:b/>
          <w:sz w:val="24"/>
          <w:szCs w:val="24"/>
        </w:rPr>
        <w:t xml:space="preserve">IF 61 Donacije: </w:t>
      </w:r>
      <w:r w:rsidR="007E4E54" w:rsidRPr="004F32CC">
        <w:rPr>
          <w:rFonts w:ascii="Times New Roman" w:hAnsi="Times New Roman"/>
          <w:sz w:val="24"/>
          <w:szCs w:val="24"/>
        </w:rPr>
        <w:t xml:space="preserve">Ukupni rashodi po ovom izvoru financiranja u iznosu od </w:t>
      </w:r>
      <w:r w:rsidR="004F32CC" w:rsidRPr="004F32CC">
        <w:rPr>
          <w:rFonts w:ascii="Times New Roman" w:hAnsi="Times New Roman"/>
          <w:sz w:val="24"/>
          <w:szCs w:val="24"/>
        </w:rPr>
        <w:t>78</w:t>
      </w:r>
      <w:r w:rsidR="007E4E54" w:rsidRPr="004F32CC">
        <w:rPr>
          <w:rFonts w:ascii="Times New Roman" w:hAnsi="Times New Roman"/>
          <w:sz w:val="24"/>
          <w:szCs w:val="24"/>
        </w:rPr>
        <w:t>.</w:t>
      </w:r>
      <w:r w:rsidR="004F32CC" w:rsidRPr="004F32CC">
        <w:rPr>
          <w:rFonts w:ascii="Times New Roman" w:hAnsi="Times New Roman"/>
          <w:sz w:val="24"/>
          <w:szCs w:val="24"/>
        </w:rPr>
        <w:t>249</w:t>
      </w:r>
      <w:r w:rsidR="00A36BB3" w:rsidRPr="004F32CC">
        <w:rPr>
          <w:rFonts w:ascii="Times New Roman" w:hAnsi="Times New Roman"/>
          <w:sz w:val="24"/>
          <w:szCs w:val="24"/>
        </w:rPr>
        <w:t>,</w:t>
      </w:r>
      <w:r w:rsidR="004F32CC" w:rsidRPr="004F32CC">
        <w:rPr>
          <w:rFonts w:ascii="Times New Roman" w:hAnsi="Times New Roman"/>
          <w:sz w:val="24"/>
          <w:szCs w:val="24"/>
        </w:rPr>
        <w:t>76</w:t>
      </w:r>
      <w:r w:rsidR="007E4E54" w:rsidRPr="004F32CC">
        <w:rPr>
          <w:rFonts w:ascii="Times New Roman" w:hAnsi="Times New Roman"/>
          <w:sz w:val="24"/>
          <w:szCs w:val="24"/>
        </w:rPr>
        <w:t xml:space="preserve"> EUR najvećim dijelom odnose se </w:t>
      </w:r>
      <w:r w:rsidR="004F32CC" w:rsidRPr="004F32CC">
        <w:rPr>
          <w:rFonts w:ascii="Times New Roman" w:hAnsi="Times New Roman"/>
          <w:sz w:val="24"/>
          <w:szCs w:val="24"/>
        </w:rPr>
        <w:t>plaće zaposlenika po SPIN EU projektima</w:t>
      </w:r>
      <w:r w:rsidR="00A36BB3" w:rsidRPr="004F32CC">
        <w:rPr>
          <w:rFonts w:ascii="Times New Roman" w:hAnsi="Times New Roman"/>
          <w:sz w:val="24"/>
          <w:szCs w:val="24"/>
        </w:rPr>
        <w:t>.</w:t>
      </w:r>
      <w:r w:rsidR="0064728D" w:rsidRPr="004F32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28D" w:rsidRPr="004F32CC">
        <w:rPr>
          <w:rFonts w:ascii="Times New Roman" w:eastAsia="Times New Roman" w:hAnsi="Times New Roman"/>
          <w:sz w:val="24"/>
          <w:szCs w:val="24"/>
          <w:lang w:val="en-US"/>
        </w:rPr>
        <w:t>Izvršeni</w:t>
      </w:r>
      <w:proofErr w:type="spellEnd"/>
      <w:r w:rsidR="0064728D" w:rsidRPr="004F32C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64728D" w:rsidRPr="004F32CC">
        <w:rPr>
          <w:rFonts w:ascii="Times New Roman" w:eastAsia="Times New Roman" w:hAnsi="Times New Roman"/>
          <w:sz w:val="24"/>
          <w:szCs w:val="24"/>
          <w:lang w:val="en-US"/>
        </w:rPr>
        <w:t>rashodi</w:t>
      </w:r>
      <w:proofErr w:type="spellEnd"/>
      <w:r w:rsidR="0064728D" w:rsidRPr="004F32CC">
        <w:rPr>
          <w:rFonts w:ascii="Times New Roman" w:eastAsia="Times New Roman" w:hAnsi="Times New Roman"/>
          <w:sz w:val="24"/>
          <w:szCs w:val="24"/>
          <w:lang w:val="en-US"/>
        </w:rPr>
        <w:t xml:space="preserve"> u </w:t>
      </w:r>
      <w:proofErr w:type="spellStart"/>
      <w:r w:rsidR="0064728D" w:rsidRPr="004F32CC">
        <w:rPr>
          <w:rFonts w:ascii="Times New Roman" w:eastAsia="Times New Roman" w:hAnsi="Times New Roman"/>
          <w:sz w:val="24"/>
          <w:szCs w:val="24"/>
          <w:lang w:val="en-US"/>
        </w:rPr>
        <w:t>skladu</w:t>
      </w:r>
      <w:proofErr w:type="spellEnd"/>
      <w:r w:rsidR="0064728D" w:rsidRPr="004F32C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64728D" w:rsidRPr="004F32CC">
        <w:rPr>
          <w:rFonts w:ascii="Times New Roman" w:eastAsia="Times New Roman" w:hAnsi="Times New Roman"/>
          <w:sz w:val="24"/>
          <w:szCs w:val="24"/>
          <w:lang w:val="en-US"/>
        </w:rPr>
        <w:t>su</w:t>
      </w:r>
      <w:proofErr w:type="spellEnd"/>
      <w:r w:rsidR="0064728D" w:rsidRPr="004F32CC">
        <w:rPr>
          <w:rFonts w:ascii="Times New Roman" w:eastAsia="Times New Roman" w:hAnsi="Times New Roman"/>
          <w:sz w:val="24"/>
          <w:szCs w:val="24"/>
          <w:lang w:val="en-US"/>
        </w:rPr>
        <w:t xml:space="preserve"> s </w:t>
      </w:r>
      <w:proofErr w:type="spellStart"/>
      <w:r w:rsidR="0064728D" w:rsidRPr="004F32CC">
        <w:rPr>
          <w:rFonts w:ascii="Times New Roman" w:eastAsia="Times New Roman" w:hAnsi="Times New Roman"/>
          <w:sz w:val="24"/>
          <w:szCs w:val="24"/>
          <w:lang w:val="en-US"/>
        </w:rPr>
        <w:t>financijskim</w:t>
      </w:r>
      <w:proofErr w:type="spellEnd"/>
      <w:r w:rsidR="0064728D" w:rsidRPr="004F32C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64728D" w:rsidRPr="004F32CC">
        <w:rPr>
          <w:rFonts w:ascii="Times New Roman" w:eastAsia="Times New Roman" w:hAnsi="Times New Roman"/>
          <w:sz w:val="24"/>
          <w:szCs w:val="24"/>
          <w:lang w:val="en-US"/>
        </w:rPr>
        <w:t>planom</w:t>
      </w:r>
      <w:proofErr w:type="spellEnd"/>
      <w:r w:rsidR="0064728D" w:rsidRPr="004F32CC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2DD81D0D" w14:textId="77777777" w:rsidR="00770D28" w:rsidRPr="00CE660A" w:rsidRDefault="00770D28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266F20EA" w14:textId="77777777" w:rsidR="007E4E54" w:rsidRPr="00CE660A" w:rsidRDefault="007E4E54" w:rsidP="00423EF7">
      <w:pPr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104E7A97" w14:textId="77777777" w:rsidR="00423EF7" w:rsidRPr="006E28E6" w:rsidRDefault="00423EF7" w:rsidP="00423EF7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E28E6">
        <w:rPr>
          <w:rFonts w:ascii="Times New Roman" w:hAnsi="Times New Roman"/>
          <w:sz w:val="24"/>
          <w:szCs w:val="24"/>
        </w:rPr>
        <w:t>DONOS I ODNOS SREDSTAVA</w:t>
      </w:r>
    </w:p>
    <w:p w14:paraId="2DC1B492" w14:textId="77777777" w:rsidR="00423EF7" w:rsidRPr="006E28E6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14:paraId="7B3903FA" w14:textId="6A8E73DB" w:rsidR="00423EF7" w:rsidRPr="006E28E6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6E28E6">
        <w:rPr>
          <w:rFonts w:ascii="Times New Roman" w:hAnsi="Times New Roman"/>
          <w:sz w:val="24"/>
          <w:szCs w:val="24"/>
        </w:rPr>
        <w:t>Donos sredstava iz prethodne godine i odnos sredstava u iduću godinu prikazan je u sljedećoj tablici:</w:t>
      </w:r>
    </w:p>
    <w:p w14:paraId="75FF7996" w14:textId="64E8784F" w:rsidR="006E28E6" w:rsidRPr="006E28E6" w:rsidRDefault="006E28E6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14:paraId="455C629D" w14:textId="4644BA77" w:rsidR="006E28E6" w:rsidRPr="00CE660A" w:rsidRDefault="006E28E6" w:rsidP="006E28E6">
      <w:pPr>
        <w:spacing w:line="276" w:lineRule="auto"/>
        <w:ind w:firstLine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6E28E6">
        <w:rPr>
          <w:noProof/>
        </w:rPr>
        <w:lastRenderedPageBreak/>
        <w:drawing>
          <wp:inline distT="0" distB="0" distL="0" distR="0" wp14:anchorId="14D928F6" wp14:editId="13EDA997">
            <wp:extent cx="4720405" cy="1815152"/>
            <wp:effectExtent l="0" t="0" r="444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642" cy="182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A7DD6" w14:textId="77777777" w:rsidR="00423EF7" w:rsidRPr="00CE660A" w:rsidRDefault="00423EF7" w:rsidP="00423EF7">
      <w:pPr>
        <w:spacing w:line="276" w:lineRule="auto"/>
        <w:ind w:firstLine="0"/>
        <w:jc w:val="left"/>
        <w:rPr>
          <w:rFonts w:ascii="Times New Roman" w:hAnsi="Times New Roman"/>
          <w:color w:val="FF0000"/>
          <w:sz w:val="20"/>
          <w:szCs w:val="20"/>
          <w:lang w:eastAsia="hr-HR"/>
        </w:rPr>
      </w:pPr>
      <w:r w:rsidRPr="00CE660A">
        <w:rPr>
          <w:rFonts w:ascii="Times New Roman" w:hAnsi="Times New Roman"/>
          <w:color w:val="FF0000"/>
        </w:rPr>
        <w:fldChar w:fldCharType="begin"/>
      </w:r>
      <w:r w:rsidRPr="00CE660A">
        <w:rPr>
          <w:rFonts w:ascii="Times New Roman" w:hAnsi="Times New Roman"/>
          <w:color w:val="FF0000"/>
        </w:rPr>
        <w:instrText xml:space="preserve"> LINK Excel.Sheet.12 "C:\\Users\\atolj\\Desktop\\obrazloženje izvršenja fp\\za izvlačenje pod tablica.xlsx" "List1!R3C3:R25C5" \a \f 4 \h  \* MERGEFORMAT </w:instrText>
      </w:r>
      <w:r w:rsidRPr="00CE660A">
        <w:rPr>
          <w:rFonts w:ascii="Times New Roman" w:hAnsi="Times New Roman"/>
          <w:color w:val="FF0000"/>
        </w:rPr>
        <w:fldChar w:fldCharType="separate"/>
      </w:r>
    </w:p>
    <w:p w14:paraId="1795BBF4" w14:textId="3BED99DB" w:rsidR="00423EF7" w:rsidRPr="00CE660A" w:rsidRDefault="00423EF7" w:rsidP="003A58A9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</w:rPr>
      </w:pPr>
      <w:r w:rsidRPr="00CE660A">
        <w:rPr>
          <w:rFonts w:ascii="Times New Roman" w:hAnsi="Times New Roman"/>
          <w:b/>
          <w:color w:val="FF0000"/>
          <w:sz w:val="24"/>
          <w:szCs w:val="24"/>
        </w:rPr>
        <w:fldChar w:fldCharType="end"/>
      </w:r>
      <w:r w:rsidRPr="00CE660A">
        <w:rPr>
          <w:rFonts w:ascii="Times New Roman" w:hAnsi="Times New Roman"/>
          <w:color w:val="000000" w:themeColor="text1"/>
          <w:sz w:val="24"/>
        </w:rPr>
        <w:t>Donos sredstava iz prethodne godine i odnos sredstava u sljedeću godinu na IF 11 odnosi se na nepotrošena sredstva programskog financiranja i to na dio vezan za znanstvenu djelatnost. Donosa iz prethodne godine i odnosa u sljedeću godinu na IF 12 nije bilo. Donos i odnos na IF 31 odnosi se na nepotrošene vlastite prihode Fakulteta, a u sljedećim godinama utrošit će se na plaće zaposlenika iz vlastitih sredstava i pokriće dijela materijalnih troškova. Donos i odnos na IF 43 posljedica je nepotrošenih sredstava od školarina, upisnina i sl., a u sljedećim razdobljima utrošit će se za pokriće dijela materijalnih troškova Fakulteta. Na IF 51 donos je posljedica nepotrošenih sredstava po EU projektima, a ista će se utrošiti u sljedećim godinama u skladu s financ</w:t>
      </w:r>
      <w:r w:rsidR="00696901" w:rsidRPr="00CE660A">
        <w:rPr>
          <w:rFonts w:ascii="Times New Roman" w:hAnsi="Times New Roman"/>
          <w:color w:val="000000" w:themeColor="text1"/>
          <w:sz w:val="24"/>
        </w:rPr>
        <w:t>ijskim planovima projekata</w:t>
      </w:r>
      <w:r w:rsidR="00696901" w:rsidRPr="005B0925">
        <w:rPr>
          <w:rFonts w:ascii="Times New Roman" w:hAnsi="Times New Roman"/>
          <w:sz w:val="24"/>
        </w:rPr>
        <w:t xml:space="preserve">. </w:t>
      </w:r>
      <w:r w:rsidR="00786D37" w:rsidRPr="005B0925">
        <w:rPr>
          <w:rFonts w:ascii="Times New Roman" w:hAnsi="Times New Roman"/>
          <w:sz w:val="24"/>
        </w:rPr>
        <w:t>Odnos na IF 52 najvećim dijelom odnosi se na projekt CLIMBEACH</w:t>
      </w:r>
      <w:r w:rsidR="002B1D3A" w:rsidRPr="005B0925">
        <w:rPr>
          <w:rFonts w:ascii="Times New Roman" w:hAnsi="Times New Roman"/>
          <w:sz w:val="24"/>
        </w:rPr>
        <w:t xml:space="preserve"> i utrošit će se u skladu s</w:t>
      </w:r>
      <w:r w:rsidR="007848CC" w:rsidRPr="005B0925">
        <w:rPr>
          <w:rFonts w:ascii="Times New Roman" w:hAnsi="Times New Roman"/>
          <w:sz w:val="24"/>
        </w:rPr>
        <w:t xml:space="preserve"> financijskim planom na plaće, pomoći i pokriće materijalnih troškova.</w:t>
      </w:r>
      <w:r w:rsidR="002B1D3A" w:rsidRPr="005B0925">
        <w:rPr>
          <w:rFonts w:ascii="Times New Roman" w:hAnsi="Times New Roman"/>
          <w:sz w:val="24"/>
        </w:rPr>
        <w:t xml:space="preserve"> </w:t>
      </w:r>
      <w:r w:rsidR="00696901" w:rsidRPr="005B0925">
        <w:rPr>
          <w:rFonts w:ascii="Times New Roman" w:hAnsi="Times New Roman"/>
          <w:sz w:val="24"/>
        </w:rPr>
        <w:t xml:space="preserve">Donosi i odnosi po IF 61 vezani su za EU projekte. Sredstva </w:t>
      </w:r>
      <w:r w:rsidR="00696901" w:rsidRPr="00CE660A">
        <w:rPr>
          <w:rFonts w:ascii="Times New Roman" w:hAnsi="Times New Roman"/>
          <w:color w:val="000000" w:themeColor="text1"/>
          <w:sz w:val="24"/>
        </w:rPr>
        <w:t>po IF 71 nisu trošena u 202</w:t>
      </w:r>
      <w:r w:rsidR="00CE660A" w:rsidRPr="00CE660A">
        <w:rPr>
          <w:rFonts w:ascii="Times New Roman" w:hAnsi="Times New Roman"/>
          <w:color w:val="000000" w:themeColor="text1"/>
          <w:sz w:val="24"/>
        </w:rPr>
        <w:t>5</w:t>
      </w:r>
      <w:r w:rsidR="00696901" w:rsidRPr="00CE660A">
        <w:rPr>
          <w:rFonts w:ascii="Times New Roman" w:hAnsi="Times New Roman"/>
          <w:color w:val="000000" w:themeColor="text1"/>
          <w:sz w:val="24"/>
        </w:rPr>
        <w:t>. godini.</w:t>
      </w:r>
    </w:p>
    <w:p w14:paraId="66582E78" w14:textId="77777777" w:rsidR="00423EF7" w:rsidRPr="00CE660A" w:rsidRDefault="00423EF7" w:rsidP="00423EF7">
      <w:pPr>
        <w:spacing w:line="276" w:lineRule="auto"/>
        <w:ind w:firstLine="0"/>
        <w:jc w:val="left"/>
        <w:rPr>
          <w:rFonts w:ascii="Times New Roman" w:hAnsi="Times New Roman"/>
          <w:b/>
          <w:color w:val="FF0000"/>
          <w:sz w:val="24"/>
          <w:szCs w:val="24"/>
        </w:rPr>
      </w:pPr>
    </w:p>
    <w:p w14:paraId="5FFB9F96" w14:textId="77777777" w:rsidR="00423EF7" w:rsidRPr="00CE660A" w:rsidRDefault="00423EF7" w:rsidP="00423EF7">
      <w:pPr>
        <w:pStyle w:val="Odlomakpopisa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E660A">
        <w:rPr>
          <w:rFonts w:ascii="Times New Roman" w:hAnsi="Times New Roman"/>
          <w:color w:val="000000" w:themeColor="text1"/>
          <w:sz w:val="24"/>
          <w:szCs w:val="24"/>
        </w:rPr>
        <w:t>STANJE NOVČANIH SREDSTAVA</w:t>
      </w:r>
    </w:p>
    <w:p w14:paraId="53263035" w14:textId="77777777" w:rsidR="00423EF7" w:rsidRPr="00CE660A" w:rsidRDefault="00423EF7" w:rsidP="00423EF7">
      <w:pPr>
        <w:spacing w:line="240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14:paraId="7B143E9C" w14:textId="7C9F8F77" w:rsidR="00423EF7" w:rsidRPr="00CE660A" w:rsidRDefault="00423EF7" w:rsidP="00423EF7">
      <w:pPr>
        <w:spacing w:line="240" w:lineRule="auto"/>
        <w:ind w:firstLine="0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00CE660A">
        <w:rPr>
          <w:rFonts w:ascii="Times New Roman" w:hAnsi="Times New Roman"/>
          <w:color w:val="000000" w:themeColor="text1"/>
          <w:sz w:val="24"/>
          <w:szCs w:val="24"/>
        </w:rPr>
        <w:t xml:space="preserve">Stanje novčanih sredstava na početku izvještajnog razdoblja: </w:t>
      </w:r>
      <w:r w:rsidR="00CE660A" w:rsidRPr="00CE660A">
        <w:rPr>
          <w:rFonts w:ascii="Times New Roman" w:hAnsi="Times New Roman"/>
          <w:color w:val="000000" w:themeColor="text1"/>
          <w:sz w:val="24"/>
          <w:szCs w:val="24"/>
        </w:rPr>
        <w:t xml:space="preserve">2.109.917,23 </w:t>
      </w:r>
      <w:r w:rsidR="00A04B91" w:rsidRPr="00CE660A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EUR</w:t>
      </w:r>
    </w:p>
    <w:p w14:paraId="52B2F350" w14:textId="77777777" w:rsidR="00423EF7" w:rsidRPr="00CE660A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362D1BA8" w14:textId="65417535" w:rsidR="00423EF7" w:rsidRPr="00CE660A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CE660A">
        <w:rPr>
          <w:rFonts w:ascii="Times New Roman" w:hAnsi="Times New Roman"/>
          <w:color w:val="000000" w:themeColor="text1"/>
          <w:sz w:val="24"/>
          <w:szCs w:val="24"/>
        </w:rPr>
        <w:t xml:space="preserve">Stanje novčanih sredstava na kraju izvještajnog razdoblja: </w:t>
      </w:r>
      <w:r w:rsidR="00CE660A" w:rsidRPr="00CE660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CE660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E660A" w:rsidRPr="00CE660A">
        <w:rPr>
          <w:rFonts w:ascii="Times New Roman" w:hAnsi="Times New Roman"/>
          <w:color w:val="000000" w:themeColor="text1"/>
          <w:sz w:val="24"/>
          <w:szCs w:val="24"/>
        </w:rPr>
        <w:t>829</w:t>
      </w:r>
      <w:r w:rsidRPr="00CE660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E660A" w:rsidRPr="00CE660A">
        <w:rPr>
          <w:rFonts w:ascii="Times New Roman" w:hAnsi="Times New Roman"/>
          <w:color w:val="000000" w:themeColor="text1"/>
          <w:sz w:val="24"/>
          <w:szCs w:val="24"/>
        </w:rPr>
        <w:t>298</w:t>
      </w:r>
      <w:r w:rsidRPr="00CE660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E660A" w:rsidRPr="00CE660A">
        <w:rPr>
          <w:rFonts w:ascii="Times New Roman" w:hAnsi="Times New Roman"/>
          <w:color w:val="000000" w:themeColor="text1"/>
          <w:sz w:val="24"/>
          <w:szCs w:val="24"/>
        </w:rPr>
        <w:t>62</w:t>
      </w:r>
      <w:r w:rsidR="00A04B91" w:rsidRPr="00CE660A">
        <w:rPr>
          <w:rFonts w:ascii="Times New Roman" w:hAnsi="Times New Roman"/>
          <w:color w:val="000000" w:themeColor="text1"/>
          <w:sz w:val="24"/>
          <w:szCs w:val="24"/>
        </w:rPr>
        <w:t xml:space="preserve"> EUR</w:t>
      </w:r>
    </w:p>
    <w:p w14:paraId="7B8ABC77" w14:textId="77777777" w:rsidR="00423EF7" w:rsidRPr="00CE660A" w:rsidRDefault="00423EF7" w:rsidP="00423EF7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146D2987" w14:textId="77777777" w:rsidR="00423EF7" w:rsidRPr="003C3F8D" w:rsidRDefault="00423EF7" w:rsidP="00423EF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14:paraId="1362DA90" w14:textId="77777777" w:rsidR="00423EF7" w:rsidRDefault="00423EF7" w:rsidP="00423EF7">
      <w:pPr>
        <w:ind w:firstLine="0"/>
        <w:jc w:val="left"/>
        <w:rPr>
          <w:rFonts w:asciiTheme="majorHAnsi" w:hAnsiTheme="majorHAnsi" w:cstheme="majorHAnsi"/>
          <w:color w:val="000000"/>
          <w:shd w:val="clear" w:color="auto" w:fill="FFFFFF"/>
        </w:rPr>
      </w:pPr>
    </w:p>
    <w:p w14:paraId="52676F5F" w14:textId="77777777" w:rsidR="00423EF7" w:rsidRDefault="00423EF7" w:rsidP="00423EF7">
      <w:pPr>
        <w:ind w:firstLine="0"/>
        <w:jc w:val="left"/>
        <w:rPr>
          <w:rFonts w:asciiTheme="majorHAnsi" w:hAnsiTheme="majorHAnsi" w:cstheme="majorHAnsi"/>
          <w:color w:val="000000"/>
          <w:shd w:val="clear" w:color="auto" w:fill="FFFFFF"/>
        </w:rPr>
      </w:pPr>
    </w:p>
    <w:p w14:paraId="65287E07" w14:textId="77777777" w:rsidR="00423EF7" w:rsidRPr="004D6668" w:rsidRDefault="00423EF7" w:rsidP="00423EF7">
      <w:pPr>
        <w:ind w:firstLine="0"/>
        <w:jc w:val="left"/>
        <w:rPr>
          <w:rFonts w:asciiTheme="minorHAnsi" w:hAnsiTheme="minorHAnsi" w:cstheme="minorHAnsi"/>
        </w:rPr>
      </w:pPr>
      <w:r w:rsidRPr="004D6668">
        <w:rPr>
          <w:rFonts w:asciiTheme="majorHAnsi" w:hAnsiTheme="majorHAnsi" w:cstheme="majorHAnsi"/>
          <w:color w:val="000000"/>
        </w:rPr>
        <w:br/>
      </w:r>
    </w:p>
    <w:p w14:paraId="5D77CFAC" w14:textId="77777777" w:rsidR="00423EF7" w:rsidRDefault="00423EF7" w:rsidP="00423EF7">
      <w:pPr>
        <w:ind w:firstLine="0"/>
        <w:jc w:val="left"/>
        <w:rPr>
          <w:rFonts w:asciiTheme="minorHAnsi" w:hAnsiTheme="minorHAnsi" w:cstheme="minorHAnsi"/>
        </w:rPr>
      </w:pPr>
    </w:p>
    <w:p w14:paraId="5866E05C" w14:textId="77777777" w:rsidR="00444C97" w:rsidRPr="00423EF7" w:rsidRDefault="00444C97" w:rsidP="00423EF7"/>
    <w:sectPr w:rsidR="00444C97" w:rsidRPr="00423EF7" w:rsidSect="00E609AD"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9BA2F" w14:textId="77777777" w:rsidR="00A51C7E" w:rsidRDefault="00A51C7E" w:rsidP="00F0088E">
      <w:pPr>
        <w:spacing w:line="240" w:lineRule="auto"/>
      </w:pPr>
      <w:r>
        <w:separator/>
      </w:r>
    </w:p>
    <w:p w14:paraId="7FA88A17" w14:textId="77777777" w:rsidR="00A51C7E" w:rsidRDefault="00A51C7E"/>
  </w:endnote>
  <w:endnote w:type="continuationSeparator" w:id="0">
    <w:p w14:paraId="01E490C4" w14:textId="77777777" w:rsidR="00A51C7E" w:rsidRDefault="00A51C7E" w:rsidP="00F0088E">
      <w:pPr>
        <w:spacing w:line="240" w:lineRule="auto"/>
      </w:pPr>
      <w:r>
        <w:continuationSeparator/>
      </w:r>
    </w:p>
    <w:p w14:paraId="389251E5" w14:textId="77777777" w:rsidR="00A51C7E" w:rsidRDefault="00A51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MetaPro-Bold">
    <w:altName w:val="Calibri"/>
    <w:panose1 w:val="00000000000000000000"/>
    <w:charset w:val="00"/>
    <w:family w:val="modern"/>
    <w:notTrueType/>
    <w:pitch w:val="variable"/>
    <w:sig w:usb0="800002AF" w:usb1="4000606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Black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36FA" w14:textId="77777777" w:rsidR="00A903DF" w:rsidRPr="002A7412" w:rsidRDefault="00C107B8" w:rsidP="002A7412">
    <w:pPr>
      <w:pStyle w:val="Podnoje"/>
      <w:tabs>
        <w:tab w:val="clear" w:pos="4536"/>
        <w:tab w:val="clear" w:pos="9072"/>
        <w:tab w:val="right" w:pos="9356"/>
      </w:tabs>
      <w:ind w:firstLine="0"/>
      <w:jc w:val="left"/>
      <w:rPr>
        <w:noProof/>
        <w:sz w:val="14"/>
        <w:szCs w:val="14"/>
        <w:lang w:eastAsia="hr-HR"/>
      </w:rPr>
    </w:pPr>
    <w:r w:rsidRPr="00C107B8">
      <w:rPr>
        <w:noProof/>
        <w:sz w:val="14"/>
        <w:szCs w:val="14"/>
        <w:lang w:eastAsia="hr-HR"/>
      </w:rPr>
      <w:t xml:space="preserve">SVEUČILIŠTE U SPLITU, </w:t>
    </w:r>
    <w:r w:rsidRPr="00C107B8">
      <w:rPr>
        <w:rFonts w:ascii="MetaPro-Black" w:hAnsi="MetaPro-Black"/>
        <w:noProof/>
        <w:sz w:val="14"/>
        <w:szCs w:val="14"/>
        <w:lang w:eastAsia="hr-HR"/>
      </w:rPr>
      <w:t>FAKULTET GRAĐEVINARSTVA, ARHITEKTURE I GEODEZIJE</w:t>
    </w:r>
    <w:r w:rsidR="00671CDC" w:rsidRPr="00C107B8">
      <w:rPr>
        <w:sz w:val="20"/>
        <w:szCs w:val="20"/>
      </w:rPr>
      <w:tab/>
    </w:r>
    <w:r w:rsidR="003A35BE" w:rsidRPr="00C107B8">
      <w:rPr>
        <w:rFonts w:ascii="MetaPro-Black" w:hAnsi="MetaPro-Black"/>
        <w:sz w:val="20"/>
        <w:szCs w:val="20"/>
      </w:rPr>
      <w:fldChar w:fldCharType="begin"/>
    </w:r>
    <w:r w:rsidR="003A35BE" w:rsidRPr="00C107B8">
      <w:rPr>
        <w:rFonts w:ascii="MetaPro-Black" w:hAnsi="MetaPro-Black"/>
        <w:sz w:val="20"/>
        <w:szCs w:val="20"/>
      </w:rPr>
      <w:instrText>PAGE   \* MERGEFORMAT</w:instrText>
    </w:r>
    <w:r w:rsidR="003A35BE" w:rsidRPr="00C107B8">
      <w:rPr>
        <w:rFonts w:ascii="MetaPro-Black" w:hAnsi="MetaPro-Black"/>
        <w:sz w:val="20"/>
        <w:szCs w:val="20"/>
      </w:rPr>
      <w:fldChar w:fldCharType="separate"/>
    </w:r>
    <w:r w:rsidR="00770D28">
      <w:rPr>
        <w:rFonts w:ascii="MetaPro-Black" w:hAnsi="MetaPro-Black"/>
        <w:noProof/>
        <w:sz w:val="20"/>
        <w:szCs w:val="20"/>
      </w:rPr>
      <w:t>6</w:t>
    </w:r>
    <w:r w:rsidR="003A35BE" w:rsidRPr="00C107B8">
      <w:rPr>
        <w:rFonts w:ascii="MetaPro-Black" w:hAnsi="MetaPro-Black"/>
        <w:sz w:val="20"/>
        <w:szCs w:val="20"/>
      </w:rPr>
      <w:fldChar w:fldCharType="end"/>
    </w:r>
    <w:r w:rsidR="00ED5CA8" w:rsidRPr="00C107B8">
      <w:rPr>
        <w:sz w:val="20"/>
        <w:szCs w:val="20"/>
      </w:rPr>
      <w:t>/</w:t>
    </w:r>
    <w:r w:rsidR="00ED5CA8" w:rsidRPr="00C107B8">
      <w:rPr>
        <w:sz w:val="20"/>
        <w:szCs w:val="20"/>
      </w:rPr>
      <w:fldChar w:fldCharType="begin"/>
    </w:r>
    <w:r w:rsidR="00ED5CA8" w:rsidRPr="00C107B8">
      <w:rPr>
        <w:sz w:val="20"/>
        <w:szCs w:val="20"/>
      </w:rPr>
      <w:instrText xml:space="preserve"> NUMPAGES   \* MERGEFORMAT </w:instrText>
    </w:r>
    <w:r w:rsidR="00ED5CA8" w:rsidRPr="00C107B8">
      <w:rPr>
        <w:sz w:val="20"/>
        <w:szCs w:val="20"/>
      </w:rPr>
      <w:fldChar w:fldCharType="separate"/>
    </w:r>
    <w:r w:rsidR="00770D28">
      <w:rPr>
        <w:noProof/>
        <w:sz w:val="20"/>
        <w:szCs w:val="20"/>
      </w:rPr>
      <w:t>6</w:t>
    </w:r>
    <w:r w:rsidR="00ED5CA8" w:rsidRPr="00C107B8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ook w:val="04A0" w:firstRow="1" w:lastRow="0" w:firstColumn="1" w:lastColumn="0" w:noHBand="0" w:noVBand="1"/>
    </w:tblPr>
    <w:tblGrid>
      <w:gridCol w:w="2981"/>
      <w:gridCol w:w="1908"/>
      <w:gridCol w:w="2310"/>
      <w:gridCol w:w="2157"/>
    </w:tblGrid>
    <w:tr w:rsidR="004D0B8F" w:rsidRPr="00A62BA0" w14:paraId="1DAC3FAB" w14:textId="77777777" w:rsidTr="004D0B8F">
      <w:tc>
        <w:tcPr>
          <w:tcW w:w="2981" w:type="dxa"/>
          <w:shd w:val="clear" w:color="auto" w:fill="auto"/>
          <w:tcMar>
            <w:left w:w="0" w:type="dxa"/>
          </w:tcMar>
          <w:vAlign w:val="bottom"/>
        </w:tcPr>
        <w:p w14:paraId="71359E64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noProof/>
              <w:sz w:val="18"/>
              <w:szCs w:val="18"/>
              <w:lang w:eastAsia="hr-HR"/>
            </w:rPr>
            <w:t>MATICE HRVATSKE 15</w:t>
          </w:r>
        </w:p>
        <w:p w14:paraId="310A5558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noProof/>
              <w:sz w:val="18"/>
              <w:szCs w:val="18"/>
              <w:lang w:eastAsia="hr-HR"/>
            </w:rPr>
            <w:t xml:space="preserve">21000 SPLIT </w:t>
          </w:r>
          <w:r w:rsidR="0045443C">
            <w:rPr>
              <w:noProof/>
              <w:sz w:val="18"/>
              <w:szCs w:val="18"/>
              <w:lang w:eastAsia="hr-HR"/>
            </w:rPr>
            <w:t>-</w:t>
          </w:r>
          <w:r w:rsidRPr="00A62BA0">
            <w:rPr>
              <w:noProof/>
              <w:sz w:val="18"/>
              <w:szCs w:val="18"/>
              <w:lang w:eastAsia="hr-HR"/>
            </w:rPr>
            <w:t xml:space="preserve"> HRVATSKA / CROATIA</w:t>
          </w:r>
        </w:p>
        <w:p w14:paraId="7478E3E9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www.gradst.hr</w:t>
          </w:r>
        </w:p>
      </w:tc>
      <w:tc>
        <w:tcPr>
          <w:tcW w:w="1908" w:type="dxa"/>
          <w:shd w:val="clear" w:color="auto" w:fill="auto"/>
          <w:tcMar>
            <w:left w:w="0" w:type="dxa"/>
          </w:tcMar>
          <w:vAlign w:val="bottom"/>
        </w:tcPr>
        <w:p w14:paraId="5CCC64C5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T</w:t>
          </w:r>
          <w:r w:rsidRPr="00A62BA0">
            <w:rPr>
              <w:noProof/>
              <w:sz w:val="18"/>
              <w:szCs w:val="18"/>
              <w:lang w:eastAsia="hr-HR"/>
            </w:rPr>
            <w:t>: +385 (0)21 303 333</w:t>
          </w:r>
        </w:p>
        <w:p w14:paraId="2842AE9D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F</w:t>
          </w:r>
          <w:r w:rsidRPr="00A62BA0">
            <w:rPr>
              <w:noProof/>
              <w:sz w:val="18"/>
              <w:szCs w:val="18"/>
              <w:lang w:eastAsia="hr-HR"/>
            </w:rPr>
            <w:t>: +385 (0)21 465 117</w:t>
          </w:r>
        </w:p>
        <w:p w14:paraId="213176BB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E</w:t>
          </w:r>
          <w:r w:rsidRPr="00A62BA0">
            <w:rPr>
              <w:noProof/>
              <w:sz w:val="18"/>
              <w:szCs w:val="18"/>
              <w:lang w:eastAsia="hr-HR"/>
            </w:rPr>
            <w:t>: info@gradst.hr</w:t>
          </w:r>
        </w:p>
      </w:tc>
      <w:tc>
        <w:tcPr>
          <w:tcW w:w="2310" w:type="dxa"/>
          <w:shd w:val="clear" w:color="auto" w:fill="auto"/>
          <w:tcMar>
            <w:left w:w="0" w:type="dxa"/>
          </w:tcMar>
          <w:vAlign w:val="bottom"/>
        </w:tcPr>
        <w:p w14:paraId="01A4B888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IBAN</w:t>
          </w:r>
          <w:r w:rsidRPr="00A62BA0">
            <w:rPr>
              <w:noProof/>
              <w:sz w:val="18"/>
              <w:szCs w:val="18"/>
              <w:lang w:eastAsia="hr-HR"/>
            </w:rPr>
            <w:t>:</w:t>
          </w:r>
        </w:p>
        <w:p w14:paraId="2747EFA8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noProof/>
              <w:sz w:val="18"/>
              <w:szCs w:val="18"/>
              <w:lang w:eastAsia="hr-HR"/>
            </w:rPr>
            <w:t>HR</w:t>
          </w:r>
          <w:r w:rsidR="00247DEA">
            <w:rPr>
              <w:noProof/>
              <w:sz w:val="18"/>
              <w:szCs w:val="18"/>
              <w:lang w:eastAsia="hr-HR"/>
            </w:rPr>
            <w:t>3724070001100579623</w:t>
          </w:r>
        </w:p>
        <w:p w14:paraId="0DC1C6FE" w14:textId="77777777" w:rsidR="00F91AE7" w:rsidRPr="00A62BA0" w:rsidRDefault="00F91AE7" w:rsidP="005C30CC">
          <w:pPr>
            <w:pStyle w:val="Podnoje"/>
            <w:tabs>
              <w:tab w:val="clear" w:pos="4536"/>
              <w:tab w:val="clear" w:pos="9072"/>
            </w:tabs>
            <w:spacing w:line="200" w:lineRule="exact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A62BA0">
            <w:rPr>
              <w:rFonts w:ascii="MetaPro-Black" w:hAnsi="MetaPro-Black"/>
              <w:noProof/>
              <w:sz w:val="18"/>
              <w:szCs w:val="18"/>
              <w:lang w:eastAsia="hr-HR"/>
            </w:rPr>
            <w:t>OIB</w:t>
          </w:r>
          <w:r w:rsidRPr="00A62BA0">
            <w:rPr>
              <w:noProof/>
              <w:sz w:val="18"/>
              <w:szCs w:val="18"/>
              <w:lang w:eastAsia="hr-HR"/>
            </w:rPr>
            <w:t>: 83615500218</w:t>
          </w:r>
        </w:p>
      </w:tc>
      <w:tc>
        <w:tcPr>
          <w:tcW w:w="2157" w:type="dxa"/>
          <w:shd w:val="clear" w:color="auto" w:fill="auto"/>
          <w:tcMar>
            <w:left w:w="0" w:type="dxa"/>
            <w:right w:w="0" w:type="dxa"/>
          </w:tcMar>
        </w:tcPr>
        <w:p w14:paraId="5DFBBDC6" w14:textId="77777777" w:rsidR="00F91AE7" w:rsidRPr="00A62BA0" w:rsidRDefault="00FE7553" w:rsidP="005C30CC">
          <w:pPr>
            <w:pStyle w:val="Podnoje"/>
            <w:tabs>
              <w:tab w:val="clear" w:pos="4536"/>
              <w:tab w:val="clear" w:pos="9072"/>
            </w:tabs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>
            <w:rPr>
              <w:noProof/>
              <w:lang w:val="en-US"/>
            </w:rPr>
            <w:drawing>
              <wp:inline distT="0" distB="0" distL="0" distR="0" wp14:anchorId="52435E0B" wp14:editId="7D7BB80A">
                <wp:extent cx="1339850" cy="67290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zvo_phd_RGB_H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850" cy="672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27B5B">
            <w:rPr>
              <w:noProof/>
              <w:lang w:val="en-US"/>
            </w:rPr>
            <w:drawing>
              <wp:anchor distT="0" distB="0" distL="114300" distR="114300" simplePos="0" relativeHeight="251658752" behindDoc="1" locked="0" layoutInCell="1" allowOverlap="1" wp14:anchorId="0E5054FE" wp14:editId="3AD94367">
                <wp:simplePos x="0" y="0"/>
                <wp:positionH relativeFrom="column">
                  <wp:posOffset>1038860</wp:posOffset>
                </wp:positionH>
                <wp:positionV relativeFrom="page">
                  <wp:posOffset>9286875</wp:posOffset>
                </wp:positionV>
                <wp:extent cx="1468755" cy="73469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27B5B">
            <w:rPr>
              <w:noProof/>
              <w:lang w:val="en-US"/>
            </w:rPr>
            <w:drawing>
              <wp:anchor distT="0" distB="0" distL="114300" distR="114300" simplePos="0" relativeHeight="251657728" behindDoc="1" locked="0" layoutInCell="1" allowOverlap="1" wp14:anchorId="3BFBA9EC" wp14:editId="40B2A4F7">
                <wp:simplePos x="0" y="0"/>
                <wp:positionH relativeFrom="column">
                  <wp:posOffset>1038860</wp:posOffset>
                </wp:positionH>
                <wp:positionV relativeFrom="page">
                  <wp:posOffset>9286875</wp:posOffset>
                </wp:positionV>
                <wp:extent cx="1468755" cy="734695"/>
                <wp:effectExtent l="0" t="0" r="0" b="0"/>
                <wp:wrapNone/>
                <wp:docPr id="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27B5B">
            <w:rPr>
              <w:noProof/>
              <w:lang w:val="en-US"/>
            </w:rPr>
            <w:drawing>
              <wp:anchor distT="0" distB="0" distL="114300" distR="114300" simplePos="0" relativeHeight="251656704" behindDoc="1" locked="0" layoutInCell="1" allowOverlap="1" wp14:anchorId="206F7698" wp14:editId="6F25570B">
                <wp:simplePos x="0" y="0"/>
                <wp:positionH relativeFrom="column">
                  <wp:posOffset>1038860</wp:posOffset>
                </wp:positionH>
                <wp:positionV relativeFrom="page">
                  <wp:posOffset>9286875</wp:posOffset>
                </wp:positionV>
                <wp:extent cx="1468755" cy="734695"/>
                <wp:effectExtent l="0" t="0" r="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13401C" w14:textId="77777777" w:rsidR="001D768C" w:rsidRPr="00CF44CE" w:rsidRDefault="001D768C" w:rsidP="005611FF">
    <w:pPr>
      <w:pStyle w:val="Podnoje"/>
      <w:tabs>
        <w:tab w:val="clear" w:pos="4536"/>
        <w:tab w:val="left" w:pos="3119"/>
        <w:tab w:val="left" w:pos="5387"/>
      </w:tabs>
      <w:spacing w:line="20" w:lineRule="exact"/>
      <w:rPr>
        <w:noProof/>
        <w:sz w:val="18"/>
        <w:szCs w:val="18"/>
        <w:lang w:eastAsia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5C08" w14:textId="77777777" w:rsidR="00A51C7E" w:rsidRDefault="00A51C7E" w:rsidP="00F0088E">
      <w:pPr>
        <w:spacing w:line="240" w:lineRule="auto"/>
      </w:pPr>
      <w:r>
        <w:separator/>
      </w:r>
    </w:p>
    <w:p w14:paraId="6FC26590" w14:textId="77777777" w:rsidR="00A51C7E" w:rsidRDefault="00A51C7E"/>
  </w:footnote>
  <w:footnote w:type="continuationSeparator" w:id="0">
    <w:p w14:paraId="33C179FB" w14:textId="77777777" w:rsidR="00A51C7E" w:rsidRDefault="00A51C7E" w:rsidP="00F0088E">
      <w:pPr>
        <w:spacing w:line="240" w:lineRule="auto"/>
      </w:pPr>
      <w:r>
        <w:continuationSeparator/>
      </w:r>
    </w:p>
    <w:p w14:paraId="20715B2A" w14:textId="77777777" w:rsidR="00A51C7E" w:rsidRDefault="00A51C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9"/>
    </w:tblGrid>
    <w:tr w:rsidR="005A5CFA" w14:paraId="0632D168" w14:textId="77777777" w:rsidTr="004522D7">
      <w:tc>
        <w:tcPr>
          <w:tcW w:w="3119" w:type="dxa"/>
          <w:shd w:val="clear" w:color="auto" w:fill="auto"/>
          <w:vAlign w:val="center"/>
        </w:tcPr>
        <w:p w14:paraId="2E760D1A" w14:textId="77777777" w:rsidR="005A5CFA" w:rsidRPr="004522D7" w:rsidRDefault="00F27B5B" w:rsidP="00F04AAA">
          <w:pPr>
            <w:pStyle w:val="Zaglavlje"/>
            <w:tabs>
              <w:tab w:val="clear" w:pos="4536"/>
              <w:tab w:val="clear" w:pos="9072"/>
            </w:tabs>
            <w:ind w:firstLine="0"/>
            <w:jc w:val="left"/>
            <w:rPr>
              <w:noProof/>
              <w:lang w:eastAsia="hr-HR"/>
            </w:rPr>
          </w:pPr>
          <w:r>
            <w:rPr>
              <w:noProof/>
              <w:lang w:val="en-US"/>
            </w:rPr>
            <w:drawing>
              <wp:inline distT="0" distB="0" distL="0" distR="0" wp14:anchorId="6C2E7E35" wp14:editId="4EACB25C">
                <wp:extent cx="1739900" cy="393700"/>
                <wp:effectExtent l="0" t="0" r="0" b="0"/>
                <wp:docPr id="22" name="Picture 22" descr="FGAG logotip - 0 (znak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GAG logotip - 0 (znak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  <w:vAlign w:val="center"/>
        </w:tcPr>
        <w:p w14:paraId="01E160C3" w14:textId="77777777" w:rsidR="005A5CFA" w:rsidRPr="004522D7" w:rsidRDefault="005A5CFA" w:rsidP="00F04AAA">
          <w:pPr>
            <w:pStyle w:val="Zaglavlje"/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4522D7">
            <w:rPr>
              <w:noProof/>
              <w:sz w:val="18"/>
              <w:szCs w:val="18"/>
              <w:lang w:eastAsia="hr-HR"/>
            </w:rPr>
            <w:t>SVEUČILIŠTE U SPLITU</w:t>
          </w:r>
        </w:p>
        <w:p w14:paraId="3E49D9CE" w14:textId="77777777" w:rsidR="005A5CFA" w:rsidRPr="004522D7" w:rsidRDefault="005A5CFA" w:rsidP="00F04AAA">
          <w:pPr>
            <w:pStyle w:val="Zaglavlje"/>
            <w:tabs>
              <w:tab w:val="clear" w:pos="4536"/>
              <w:tab w:val="clear" w:pos="9072"/>
              <w:tab w:val="right" w:pos="3045"/>
            </w:tabs>
            <w:ind w:firstLine="0"/>
            <w:jc w:val="left"/>
            <w:rPr>
              <w:rFonts w:ascii="MetaPro-Black" w:hAnsi="MetaPro-Black"/>
              <w:noProof/>
              <w:sz w:val="18"/>
              <w:szCs w:val="18"/>
              <w:lang w:eastAsia="hr-HR"/>
            </w:rPr>
          </w:pPr>
          <w:r w:rsidRPr="004522D7">
            <w:rPr>
              <w:rFonts w:ascii="MetaPro-Black" w:hAnsi="MetaPro-Black"/>
              <w:noProof/>
              <w:sz w:val="18"/>
              <w:szCs w:val="18"/>
              <w:lang w:eastAsia="hr-HR"/>
            </w:rPr>
            <w:t>FAKULTET GRAĐEVINARSTVA,</w:t>
          </w:r>
        </w:p>
        <w:p w14:paraId="323579D3" w14:textId="77777777" w:rsidR="005A5CFA" w:rsidRPr="004522D7" w:rsidRDefault="005A5CFA" w:rsidP="00F04AAA">
          <w:pPr>
            <w:pStyle w:val="Zaglavlje"/>
            <w:tabs>
              <w:tab w:val="clear" w:pos="4536"/>
              <w:tab w:val="clear" w:pos="9072"/>
            </w:tabs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4522D7">
            <w:rPr>
              <w:rFonts w:ascii="MetaPro-Black" w:hAnsi="MetaPro-Black"/>
              <w:noProof/>
              <w:sz w:val="18"/>
              <w:szCs w:val="18"/>
              <w:lang w:eastAsia="hr-HR"/>
            </w:rPr>
            <w:t>ARHITEKTURE I GEODEZIJE</w:t>
          </w:r>
        </w:p>
      </w:tc>
      <w:tc>
        <w:tcPr>
          <w:tcW w:w="3119" w:type="dxa"/>
          <w:shd w:val="clear" w:color="auto" w:fill="auto"/>
          <w:vAlign w:val="center"/>
        </w:tcPr>
        <w:p w14:paraId="488F50CB" w14:textId="77777777" w:rsidR="005A5CFA" w:rsidRPr="004522D7" w:rsidRDefault="005A5CFA" w:rsidP="00F04AAA">
          <w:pPr>
            <w:spacing w:line="240" w:lineRule="auto"/>
            <w:ind w:firstLine="0"/>
            <w:jc w:val="left"/>
            <w:rPr>
              <w:sz w:val="18"/>
              <w:szCs w:val="18"/>
              <w:lang w:val="en-GB"/>
            </w:rPr>
          </w:pPr>
          <w:r w:rsidRPr="004522D7">
            <w:rPr>
              <w:sz w:val="18"/>
              <w:szCs w:val="18"/>
              <w:lang w:val="en-GB"/>
            </w:rPr>
            <w:t>UNIVERSITY OF SPLIT</w:t>
          </w:r>
        </w:p>
        <w:p w14:paraId="3D1B5DFA" w14:textId="77777777" w:rsidR="005A5CFA" w:rsidRPr="004522D7" w:rsidRDefault="005A5CFA" w:rsidP="00F04AAA">
          <w:pPr>
            <w:spacing w:line="240" w:lineRule="auto"/>
            <w:ind w:firstLine="0"/>
            <w:jc w:val="left"/>
            <w:rPr>
              <w:rFonts w:ascii="MetaPro-Black" w:hAnsi="MetaPro-Black"/>
              <w:sz w:val="18"/>
              <w:szCs w:val="18"/>
              <w:lang w:val="en-GB"/>
            </w:rPr>
          </w:pPr>
          <w:r w:rsidRPr="004522D7">
            <w:rPr>
              <w:rFonts w:ascii="MetaPro-Black" w:hAnsi="MetaPro-Black"/>
              <w:sz w:val="18"/>
              <w:szCs w:val="18"/>
              <w:lang w:val="en-GB"/>
            </w:rPr>
            <w:t>FACULTY OF CIVIL ENGINEERING,</w:t>
          </w:r>
        </w:p>
        <w:p w14:paraId="5DF11EAE" w14:textId="77777777" w:rsidR="005A5CFA" w:rsidRPr="004522D7" w:rsidRDefault="005A5CFA" w:rsidP="00F04AAA">
          <w:pPr>
            <w:pStyle w:val="Zaglavlje"/>
            <w:tabs>
              <w:tab w:val="clear" w:pos="4536"/>
              <w:tab w:val="clear" w:pos="9072"/>
            </w:tabs>
            <w:ind w:firstLine="0"/>
            <w:jc w:val="left"/>
            <w:rPr>
              <w:noProof/>
              <w:sz w:val="18"/>
              <w:szCs w:val="18"/>
              <w:lang w:eastAsia="hr-HR"/>
            </w:rPr>
          </w:pPr>
          <w:r w:rsidRPr="004522D7">
            <w:rPr>
              <w:rFonts w:ascii="MetaPro-Black" w:hAnsi="MetaPro-Black"/>
              <w:sz w:val="18"/>
              <w:szCs w:val="18"/>
              <w:lang w:val="en-GB"/>
            </w:rPr>
            <w:t>ARCHITECTURE AND GEODESY</w:t>
          </w:r>
        </w:p>
      </w:tc>
    </w:tr>
  </w:tbl>
  <w:p w14:paraId="66982E3D" w14:textId="77777777" w:rsidR="001D768C" w:rsidRPr="00F16D6E" w:rsidRDefault="001D768C" w:rsidP="00F16D6E">
    <w:pPr>
      <w:pStyle w:val="Zaglavlj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5A2"/>
    <w:multiLevelType w:val="hybridMultilevel"/>
    <w:tmpl w:val="21123616"/>
    <w:lvl w:ilvl="0" w:tplc="444A1BD2">
      <w:start w:val="1"/>
      <w:numFmt w:val="decimal"/>
      <w:pStyle w:val="ListaBroj2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F17"/>
    <w:multiLevelType w:val="hybridMultilevel"/>
    <w:tmpl w:val="D00C18EA"/>
    <w:lvl w:ilvl="0" w:tplc="1EDAF8BA">
      <w:start w:val="1"/>
      <w:numFmt w:val="decimal"/>
      <w:pStyle w:val="ListaBroj1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4011"/>
    <w:multiLevelType w:val="hybridMultilevel"/>
    <w:tmpl w:val="2DEAE9E4"/>
    <w:lvl w:ilvl="0" w:tplc="041A0005">
      <w:start w:val="1"/>
      <w:numFmt w:val="bullet"/>
      <w:lvlText w:val=""/>
      <w:lvlJc w:val="left"/>
      <w:pPr>
        <w:ind w:left="114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30450176"/>
    <w:multiLevelType w:val="hybridMultilevel"/>
    <w:tmpl w:val="24043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5648D"/>
    <w:multiLevelType w:val="hybridMultilevel"/>
    <w:tmpl w:val="BC0A3F86"/>
    <w:lvl w:ilvl="0" w:tplc="6CF46FA8">
      <w:start w:val="1"/>
      <w:numFmt w:val="bullet"/>
      <w:pStyle w:val="Odlomakpopisa"/>
      <w:lvlText w:val="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26760"/>
    <w:multiLevelType w:val="hybridMultilevel"/>
    <w:tmpl w:val="D610C7EA"/>
    <w:lvl w:ilvl="0" w:tplc="F696920A">
      <w:start w:val="1"/>
      <w:numFmt w:val="bullet"/>
      <w:pStyle w:val="Listauvuena"/>
      <w:lvlText w:val="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2104A"/>
    <w:multiLevelType w:val="hybridMultilevel"/>
    <w:tmpl w:val="05B8C41A"/>
    <w:lvl w:ilvl="0" w:tplc="8C4A77AA">
      <w:start w:val="1"/>
      <w:numFmt w:val="bullet"/>
      <w:pStyle w:val="CRTICA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lvl w:ilvl="0" w:tplc="1EDAF8BA">
        <w:start w:val="1"/>
        <w:numFmt w:val="decimal"/>
        <w:pStyle w:val="ListaBroj1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0"/>
    <w:lvlOverride w:ilvl="0">
      <w:lvl w:ilvl="0" w:tplc="444A1BD2">
        <w:start w:val="1"/>
        <w:numFmt w:val="decimal"/>
        <w:pStyle w:val="ListaBroj2"/>
        <w:lvlText w:val="%1."/>
        <w:lvlJc w:val="center"/>
        <w:pPr>
          <w:tabs>
            <w:tab w:val="num" w:pos="851"/>
          </w:tabs>
          <w:ind w:left="851" w:hanging="426"/>
        </w:pPr>
        <w:rPr>
          <w:rFonts w:hint="default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56"/>
    <w:rsid w:val="000010D0"/>
    <w:rsid w:val="00001F23"/>
    <w:rsid w:val="000028C6"/>
    <w:rsid w:val="0000364A"/>
    <w:rsid w:val="0000465E"/>
    <w:rsid w:val="0000483A"/>
    <w:rsid w:val="00007839"/>
    <w:rsid w:val="00011723"/>
    <w:rsid w:val="0001244C"/>
    <w:rsid w:val="00012C4D"/>
    <w:rsid w:val="000136E9"/>
    <w:rsid w:val="00014396"/>
    <w:rsid w:val="00014523"/>
    <w:rsid w:val="00014E7C"/>
    <w:rsid w:val="000171D5"/>
    <w:rsid w:val="0002065A"/>
    <w:rsid w:val="00021F3E"/>
    <w:rsid w:val="00022892"/>
    <w:rsid w:val="00024F73"/>
    <w:rsid w:val="00025ACB"/>
    <w:rsid w:val="000262BB"/>
    <w:rsid w:val="00026442"/>
    <w:rsid w:val="000300EF"/>
    <w:rsid w:val="000310B3"/>
    <w:rsid w:val="00032D08"/>
    <w:rsid w:val="0003306B"/>
    <w:rsid w:val="00035A9B"/>
    <w:rsid w:val="000364C5"/>
    <w:rsid w:val="00036E86"/>
    <w:rsid w:val="000372DE"/>
    <w:rsid w:val="00037B43"/>
    <w:rsid w:val="00037C39"/>
    <w:rsid w:val="00040062"/>
    <w:rsid w:val="0004238C"/>
    <w:rsid w:val="00045018"/>
    <w:rsid w:val="000458EC"/>
    <w:rsid w:val="0004741C"/>
    <w:rsid w:val="000505A8"/>
    <w:rsid w:val="0005180D"/>
    <w:rsid w:val="00057A71"/>
    <w:rsid w:val="00060303"/>
    <w:rsid w:val="00062D55"/>
    <w:rsid w:val="00065F41"/>
    <w:rsid w:val="000662D9"/>
    <w:rsid w:val="00070326"/>
    <w:rsid w:val="00070781"/>
    <w:rsid w:val="00070F9D"/>
    <w:rsid w:val="000741CF"/>
    <w:rsid w:val="00075D75"/>
    <w:rsid w:val="00075FF9"/>
    <w:rsid w:val="00080061"/>
    <w:rsid w:val="000801F6"/>
    <w:rsid w:val="0008406D"/>
    <w:rsid w:val="00087711"/>
    <w:rsid w:val="000903EE"/>
    <w:rsid w:val="000906FC"/>
    <w:rsid w:val="0009573E"/>
    <w:rsid w:val="00096FC6"/>
    <w:rsid w:val="000977E2"/>
    <w:rsid w:val="000A0884"/>
    <w:rsid w:val="000A1ADD"/>
    <w:rsid w:val="000A7856"/>
    <w:rsid w:val="000A7B6A"/>
    <w:rsid w:val="000B0594"/>
    <w:rsid w:val="000B0AF7"/>
    <w:rsid w:val="000B2A36"/>
    <w:rsid w:val="000B2FCD"/>
    <w:rsid w:val="000B3B9F"/>
    <w:rsid w:val="000C6447"/>
    <w:rsid w:val="000C669A"/>
    <w:rsid w:val="000D049F"/>
    <w:rsid w:val="000D1DA1"/>
    <w:rsid w:val="000D260D"/>
    <w:rsid w:val="000D62B1"/>
    <w:rsid w:val="000E0584"/>
    <w:rsid w:val="000E09C1"/>
    <w:rsid w:val="000E1B4F"/>
    <w:rsid w:val="000E273B"/>
    <w:rsid w:val="000E328F"/>
    <w:rsid w:val="000E652C"/>
    <w:rsid w:val="000F6D14"/>
    <w:rsid w:val="000F7E95"/>
    <w:rsid w:val="00103807"/>
    <w:rsid w:val="00103824"/>
    <w:rsid w:val="0011067F"/>
    <w:rsid w:val="00116F25"/>
    <w:rsid w:val="0012183F"/>
    <w:rsid w:val="00121954"/>
    <w:rsid w:val="00121A31"/>
    <w:rsid w:val="00124D00"/>
    <w:rsid w:val="00126D7E"/>
    <w:rsid w:val="0013285E"/>
    <w:rsid w:val="00132F11"/>
    <w:rsid w:val="001341FB"/>
    <w:rsid w:val="00134243"/>
    <w:rsid w:val="001357EA"/>
    <w:rsid w:val="00141479"/>
    <w:rsid w:val="00141E1D"/>
    <w:rsid w:val="00142F12"/>
    <w:rsid w:val="001514CD"/>
    <w:rsid w:val="00151F55"/>
    <w:rsid w:val="00152C9E"/>
    <w:rsid w:val="00154916"/>
    <w:rsid w:val="00155517"/>
    <w:rsid w:val="001605C7"/>
    <w:rsid w:val="00162EFD"/>
    <w:rsid w:val="0016349C"/>
    <w:rsid w:val="0016357C"/>
    <w:rsid w:val="00164969"/>
    <w:rsid w:val="00164EAF"/>
    <w:rsid w:val="00166CA5"/>
    <w:rsid w:val="001673AE"/>
    <w:rsid w:val="00175854"/>
    <w:rsid w:val="00177F15"/>
    <w:rsid w:val="00182203"/>
    <w:rsid w:val="001826F2"/>
    <w:rsid w:val="00183264"/>
    <w:rsid w:val="001839E4"/>
    <w:rsid w:val="00183DDF"/>
    <w:rsid w:val="00187641"/>
    <w:rsid w:val="0019306A"/>
    <w:rsid w:val="0019367B"/>
    <w:rsid w:val="00193700"/>
    <w:rsid w:val="00193AC9"/>
    <w:rsid w:val="0019470D"/>
    <w:rsid w:val="001A1A8A"/>
    <w:rsid w:val="001B230D"/>
    <w:rsid w:val="001B4657"/>
    <w:rsid w:val="001B63A6"/>
    <w:rsid w:val="001B7919"/>
    <w:rsid w:val="001C6E19"/>
    <w:rsid w:val="001D1774"/>
    <w:rsid w:val="001D2339"/>
    <w:rsid w:val="001D2F33"/>
    <w:rsid w:val="001D31E8"/>
    <w:rsid w:val="001D41DF"/>
    <w:rsid w:val="001D5750"/>
    <w:rsid w:val="001D660C"/>
    <w:rsid w:val="001D6B7F"/>
    <w:rsid w:val="001D768C"/>
    <w:rsid w:val="001E03FD"/>
    <w:rsid w:val="001E0F6A"/>
    <w:rsid w:val="001E2A8B"/>
    <w:rsid w:val="001E3DF5"/>
    <w:rsid w:val="001E4B01"/>
    <w:rsid w:val="001E5212"/>
    <w:rsid w:val="001E63E3"/>
    <w:rsid w:val="001E7908"/>
    <w:rsid w:val="001F1D61"/>
    <w:rsid w:val="001F35DC"/>
    <w:rsid w:val="001F402C"/>
    <w:rsid w:val="00201004"/>
    <w:rsid w:val="00202081"/>
    <w:rsid w:val="0020541E"/>
    <w:rsid w:val="00205604"/>
    <w:rsid w:val="002060AD"/>
    <w:rsid w:val="002118FC"/>
    <w:rsid w:val="0021254C"/>
    <w:rsid w:val="0021289A"/>
    <w:rsid w:val="00214493"/>
    <w:rsid w:val="00216BD2"/>
    <w:rsid w:val="00216E0E"/>
    <w:rsid w:val="00220D02"/>
    <w:rsid w:val="0022192E"/>
    <w:rsid w:val="00221C53"/>
    <w:rsid w:val="00224538"/>
    <w:rsid w:val="00225D4E"/>
    <w:rsid w:val="00227601"/>
    <w:rsid w:val="002319B4"/>
    <w:rsid w:val="00231AB4"/>
    <w:rsid w:val="00231B26"/>
    <w:rsid w:val="00232DB1"/>
    <w:rsid w:val="00232F20"/>
    <w:rsid w:val="002335EF"/>
    <w:rsid w:val="002338A2"/>
    <w:rsid w:val="002354AC"/>
    <w:rsid w:val="00235985"/>
    <w:rsid w:val="0024166A"/>
    <w:rsid w:val="002447E7"/>
    <w:rsid w:val="00247DEA"/>
    <w:rsid w:val="00251160"/>
    <w:rsid w:val="00252A5D"/>
    <w:rsid w:val="00254333"/>
    <w:rsid w:val="00255D31"/>
    <w:rsid w:val="00255F58"/>
    <w:rsid w:val="002704F9"/>
    <w:rsid w:val="002712BF"/>
    <w:rsid w:val="00273AB5"/>
    <w:rsid w:val="00273E9A"/>
    <w:rsid w:val="00275BAD"/>
    <w:rsid w:val="00275ED4"/>
    <w:rsid w:val="00276B3E"/>
    <w:rsid w:val="00280EC8"/>
    <w:rsid w:val="00282686"/>
    <w:rsid w:val="00284A04"/>
    <w:rsid w:val="00287265"/>
    <w:rsid w:val="002903BA"/>
    <w:rsid w:val="0029061D"/>
    <w:rsid w:val="00290717"/>
    <w:rsid w:val="00290E7F"/>
    <w:rsid w:val="00295D12"/>
    <w:rsid w:val="002A02AA"/>
    <w:rsid w:val="002A2E14"/>
    <w:rsid w:val="002A42C4"/>
    <w:rsid w:val="002A44C7"/>
    <w:rsid w:val="002A5775"/>
    <w:rsid w:val="002A664C"/>
    <w:rsid w:val="002A7395"/>
    <w:rsid w:val="002A7412"/>
    <w:rsid w:val="002B00B4"/>
    <w:rsid w:val="002B1D3A"/>
    <w:rsid w:val="002B3A2A"/>
    <w:rsid w:val="002B58DF"/>
    <w:rsid w:val="002B6006"/>
    <w:rsid w:val="002C25C6"/>
    <w:rsid w:val="002C3725"/>
    <w:rsid w:val="002C4036"/>
    <w:rsid w:val="002C49B2"/>
    <w:rsid w:val="002C7C2B"/>
    <w:rsid w:val="002D0E8E"/>
    <w:rsid w:val="002D2525"/>
    <w:rsid w:val="002D30EB"/>
    <w:rsid w:val="002D362A"/>
    <w:rsid w:val="002D3732"/>
    <w:rsid w:val="002D4F79"/>
    <w:rsid w:val="002D5061"/>
    <w:rsid w:val="002D68F1"/>
    <w:rsid w:val="002E1996"/>
    <w:rsid w:val="002E48A9"/>
    <w:rsid w:val="002E4BC9"/>
    <w:rsid w:val="002E6391"/>
    <w:rsid w:val="002F2658"/>
    <w:rsid w:val="002F281B"/>
    <w:rsid w:val="002F423F"/>
    <w:rsid w:val="002F6C1F"/>
    <w:rsid w:val="00301CB7"/>
    <w:rsid w:val="00301F3D"/>
    <w:rsid w:val="00303106"/>
    <w:rsid w:val="00303DCA"/>
    <w:rsid w:val="00304468"/>
    <w:rsid w:val="00304E0B"/>
    <w:rsid w:val="00306606"/>
    <w:rsid w:val="003073DF"/>
    <w:rsid w:val="0031052D"/>
    <w:rsid w:val="00313CB0"/>
    <w:rsid w:val="00315519"/>
    <w:rsid w:val="00316998"/>
    <w:rsid w:val="00320EC2"/>
    <w:rsid w:val="00325EBE"/>
    <w:rsid w:val="00330D15"/>
    <w:rsid w:val="00331B21"/>
    <w:rsid w:val="00332E5D"/>
    <w:rsid w:val="00337367"/>
    <w:rsid w:val="00342192"/>
    <w:rsid w:val="00342572"/>
    <w:rsid w:val="0034294F"/>
    <w:rsid w:val="0034380E"/>
    <w:rsid w:val="00343FB4"/>
    <w:rsid w:val="00344C3A"/>
    <w:rsid w:val="00350375"/>
    <w:rsid w:val="00353BB1"/>
    <w:rsid w:val="00355F83"/>
    <w:rsid w:val="0036089D"/>
    <w:rsid w:val="00360BAF"/>
    <w:rsid w:val="00360D13"/>
    <w:rsid w:val="00363B16"/>
    <w:rsid w:val="00371471"/>
    <w:rsid w:val="003716CE"/>
    <w:rsid w:val="003734C5"/>
    <w:rsid w:val="00374CB1"/>
    <w:rsid w:val="003773AE"/>
    <w:rsid w:val="00383B61"/>
    <w:rsid w:val="0038661F"/>
    <w:rsid w:val="003870E5"/>
    <w:rsid w:val="00387687"/>
    <w:rsid w:val="0039039E"/>
    <w:rsid w:val="00391155"/>
    <w:rsid w:val="00391C1A"/>
    <w:rsid w:val="00397261"/>
    <w:rsid w:val="003A1F86"/>
    <w:rsid w:val="003A243A"/>
    <w:rsid w:val="003A3456"/>
    <w:rsid w:val="003A35BE"/>
    <w:rsid w:val="003A539E"/>
    <w:rsid w:val="003A58A9"/>
    <w:rsid w:val="003A7D7D"/>
    <w:rsid w:val="003B0A4C"/>
    <w:rsid w:val="003B15BC"/>
    <w:rsid w:val="003B2517"/>
    <w:rsid w:val="003B5E21"/>
    <w:rsid w:val="003B75D5"/>
    <w:rsid w:val="003C0160"/>
    <w:rsid w:val="003C03D8"/>
    <w:rsid w:val="003C3250"/>
    <w:rsid w:val="003C43DF"/>
    <w:rsid w:val="003C5FB5"/>
    <w:rsid w:val="003C72D4"/>
    <w:rsid w:val="003D2036"/>
    <w:rsid w:val="003D23C4"/>
    <w:rsid w:val="003D5018"/>
    <w:rsid w:val="003D6230"/>
    <w:rsid w:val="003D669B"/>
    <w:rsid w:val="003E2AB5"/>
    <w:rsid w:val="003E383C"/>
    <w:rsid w:val="003E3C27"/>
    <w:rsid w:val="003E75E6"/>
    <w:rsid w:val="003F0188"/>
    <w:rsid w:val="003F0CEC"/>
    <w:rsid w:val="003F380B"/>
    <w:rsid w:val="003F4457"/>
    <w:rsid w:val="003F57F5"/>
    <w:rsid w:val="003F6EF7"/>
    <w:rsid w:val="003F732D"/>
    <w:rsid w:val="00400D27"/>
    <w:rsid w:val="00401CFE"/>
    <w:rsid w:val="00403371"/>
    <w:rsid w:val="00406F82"/>
    <w:rsid w:val="004070FA"/>
    <w:rsid w:val="00407109"/>
    <w:rsid w:val="00410F61"/>
    <w:rsid w:val="00410FA0"/>
    <w:rsid w:val="00411C0A"/>
    <w:rsid w:val="00412D47"/>
    <w:rsid w:val="00417FE5"/>
    <w:rsid w:val="00420165"/>
    <w:rsid w:val="00423EF7"/>
    <w:rsid w:val="0042620C"/>
    <w:rsid w:val="004307E8"/>
    <w:rsid w:val="00430C63"/>
    <w:rsid w:val="00432946"/>
    <w:rsid w:val="00435BD4"/>
    <w:rsid w:val="004362AD"/>
    <w:rsid w:val="0044233A"/>
    <w:rsid w:val="00444C97"/>
    <w:rsid w:val="00450B12"/>
    <w:rsid w:val="004522B2"/>
    <w:rsid w:val="004522D7"/>
    <w:rsid w:val="0045443C"/>
    <w:rsid w:val="00454F60"/>
    <w:rsid w:val="004563FA"/>
    <w:rsid w:val="004601DE"/>
    <w:rsid w:val="00464473"/>
    <w:rsid w:val="00471C01"/>
    <w:rsid w:val="00472001"/>
    <w:rsid w:val="00473A38"/>
    <w:rsid w:val="00476490"/>
    <w:rsid w:val="00477FBE"/>
    <w:rsid w:val="00480890"/>
    <w:rsid w:val="0048157E"/>
    <w:rsid w:val="00483944"/>
    <w:rsid w:val="00486970"/>
    <w:rsid w:val="004875D2"/>
    <w:rsid w:val="00492055"/>
    <w:rsid w:val="004924C0"/>
    <w:rsid w:val="00492B87"/>
    <w:rsid w:val="00494236"/>
    <w:rsid w:val="00495E19"/>
    <w:rsid w:val="004A0C81"/>
    <w:rsid w:val="004A1DB8"/>
    <w:rsid w:val="004A3964"/>
    <w:rsid w:val="004A4E88"/>
    <w:rsid w:val="004A797D"/>
    <w:rsid w:val="004B0536"/>
    <w:rsid w:val="004B26AB"/>
    <w:rsid w:val="004B30E6"/>
    <w:rsid w:val="004B3FF7"/>
    <w:rsid w:val="004B4986"/>
    <w:rsid w:val="004B5169"/>
    <w:rsid w:val="004B5822"/>
    <w:rsid w:val="004B5A6B"/>
    <w:rsid w:val="004B6FB9"/>
    <w:rsid w:val="004C123F"/>
    <w:rsid w:val="004C1553"/>
    <w:rsid w:val="004C59C5"/>
    <w:rsid w:val="004C79BB"/>
    <w:rsid w:val="004D0B8F"/>
    <w:rsid w:val="004D26EB"/>
    <w:rsid w:val="004D55F0"/>
    <w:rsid w:val="004D6BA3"/>
    <w:rsid w:val="004E07F1"/>
    <w:rsid w:val="004E32D1"/>
    <w:rsid w:val="004E6C78"/>
    <w:rsid w:val="004E726C"/>
    <w:rsid w:val="004E7DF6"/>
    <w:rsid w:val="004F00A3"/>
    <w:rsid w:val="004F19E5"/>
    <w:rsid w:val="004F1E90"/>
    <w:rsid w:val="004F32CC"/>
    <w:rsid w:val="004F4E70"/>
    <w:rsid w:val="004F73A4"/>
    <w:rsid w:val="0050116A"/>
    <w:rsid w:val="005025C9"/>
    <w:rsid w:val="00502610"/>
    <w:rsid w:val="0050605D"/>
    <w:rsid w:val="00506265"/>
    <w:rsid w:val="00507979"/>
    <w:rsid w:val="00510D76"/>
    <w:rsid w:val="00511906"/>
    <w:rsid w:val="00515E25"/>
    <w:rsid w:val="0051794A"/>
    <w:rsid w:val="005227DF"/>
    <w:rsid w:val="00522A2D"/>
    <w:rsid w:val="00524049"/>
    <w:rsid w:val="0052445E"/>
    <w:rsid w:val="00526676"/>
    <w:rsid w:val="00527736"/>
    <w:rsid w:val="0052793F"/>
    <w:rsid w:val="0053139A"/>
    <w:rsid w:val="0053152A"/>
    <w:rsid w:val="0053351C"/>
    <w:rsid w:val="00533645"/>
    <w:rsid w:val="00534220"/>
    <w:rsid w:val="005344FF"/>
    <w:rsid w:val="00536458"/>
    <w:rsid w:val="00540AB7"/>
    <w:rsid w:val="00540C07"/>
    <w:rsid w:val="00540FC2"/>
    <w:rsid w:val="005416A0"/>
    <w:rsid w:val="00541DF4"/>
    <w:rsid w:val="00541F57"/>
    <w:rsid w:val="00542BAB"/>
    <w:rsid w:val="00543F43"/>
    <w:rsid w:val="00547316"/>
    <w:rsid w:val="00550107"/>
    <w:rsid w:val="00552010"/>
    <w:rsid w:val="00553390"/>
    <w:rsid w:val="00554C13"/>
    <w:rsid w:val="005551B7"/>
    <w:rsid w:val="005611FF"/>
    <w:rsid w:val="005661D6"/>
    <w:rsid w:val="005705E3"/>
    <w:rsid w:val="005708B4"/>
    <w:rsid w:val="00570DBE"/>
    <w:rsid w:val="00573521"/>
    <w:rsid w:val="005773EF"/>
    <w:rsid w:val="0057742B"/>
    <w:rsid w:val="005776B9"/>
    <w:rsid w:val="00580146"/>
    <w:rsid w:val="00582F0B"/>
    <w:rsid w:val="00583C09"/>
    <w:rsid w:val="00584E83"/>
    <w:rsid w:val="00584F44"/>
    <w:rsid w:val="00585ED6"/>
    <w:rsid w:val="005878C0"/>
    <w:rsid w:val="00592D99"/>
    <w:rsid w:val="00596F00"/>
    <w:rsid w:val="005A0BF2"/>
    <w:rsid w:val="005A2360"/>
    <w:rsid w:val="005A2BFB"/>
    <w:rsid w:val="005A3314"/>
    <w:rsid w:val="005A57B7"/>
    <w:rsid w:val="005A5CFA"/>
    <w:rsid w:val="005A689F"/>
    <w:rsid w:val="005B0925"/>
    <w:rsid w:val="005B1348"/>
    <w:rsid w:val="005B4B2F"/>
    <w:rsid w:val="005B4B7C"/>
    <w:rsid w:val="005B5030"/>
    <w:rsid w:val="005C019A"/>
    <w:rsid w:val="005C0B5D"/>
    <w:rsid w:val="005C0D23"/>
    <w:rsid w:val="005C2A6A"/>
    <w:rsid w:val="005C30CC"/>
    <w:rsid w:val="005C6278"/>
    <w:rsid w:val="005D0D14"/>
    <w:rsid w:val="005D139A"/>
    <w:rsid w:val="005D32DC"/>
    <w:rsid w:val="005D55CC"/>
    <w:rsid w:val="005D5947"/>
    <w:rsid w:val="005D7B3E"/>
    <w:rsid w:val="005E03E8"/>
    <w:rsid w:val="005E0D9D"/>
    <w:rsid w:val="005E2D77"/>
    <w:rsid w:val="005E3BB7"/>
    <w:rsid w:val="005E4AAC"/>
    <w:rsid w:val="005E5A67"/>
    <w:rsid w:val="005E6659"/>
    <w:rsid w:val="005E6B80"/>
    <w:rsid w:val="005F3D96"/>
    <w:rsid w:val="005F3DCC"/>
    <w:rsid w:val="005F4BC5"/>
    <w:rsid w:val="005F575D"/>
    <w:rsid w:val="006011B6"/>
    <w:rsid w:val="00603AE5"/>
    <w:rsid w:val="00604C71"/>
    <w:rsid w:val="00606423"/>
    <w:rsid w:val="0060662B"/>
    <w:rsid w:val="006074D7"/>
    <w:rsid w:val="00607759"/>
    <w:rsid w:val="00610A06"/>
    <w:rsid w:val="00611BE9"/>
    <w:rsid w:val="006124BF"/>
    <w:rsid w:val="00612D14"/>
    <w:rsid w:val="00614925"/>
    <w:rsid w:val="00614F4A"/>
    <w:rsid w:val="00615442"/>
    <w:rsid w:val="00616595"/>
    <w:rsid w:val="00617FB8"/>
    <w:rsid w:val="0062205A"/>
    <w:rsid w:val="00622320"/>
    <w:rsid w:val="0062262D"/>
    <w:rsid w:val="00623946"/>
    <w:rsid w:val="00626CBB"/>
    <w:rsid w:val="00630188"/>
    <w:rsid w:val="00630877"/>
    <w:rsid w:val="006310C2"/>
    <w:rsid w:val="00633777"/>
    <w:rsid w:val="00633F74"/>
    <w:rsid w:val="0063459E"/>
    <w:rsid w:val="00634865"/>
    <w:rsid w:val="0063657F"/>
    <w:rsid w:val="00640158"/>
    <w:rsid w:val="006409EA"/>
    <w:rsid w:val="00644039"/>
    <w:rsid w:val="00646711"/>
    <w:rsid w:val="006470DF"/>
    <w:rsid w:val="0064728D"/>
    <w:rsid w:val="0065207E"/>
    <w:rsid w:val="006526D6"/>
    <w:rsid w:val="0065364A"/>
    <w:rsid w:val="00655385"/>
    <w:rsid w:val="00655C94"/>
    <w:rsid w:val="006569E3"/>
    <w:rsid w:val="00660022"/>
    <w:rsid w:val="00661FE0"/>
    <w:rsid w:val="0066308A"/>
    <w:rsid w:val="006708A2"/>
    <w:rsid w:val="00671CDC"/>
    <w:rsid w:val="00672DBB"/>
    <w:rsid w:val="00674A8C"/>
    <w:rsid w:val="00676796"/>
    <w:rsid w:val="0068095E"/>
    <w:rsid w:val="00680A4C"/>
    <w:rsid w:val="0068110E"/>
    <w:rsid w:val="00681D3A"/>
    <w:rsid w:val="0068650E"/>
    <w:rsid w:val="0068688B"/>
    <w:rsid w:val="006907C2"/>
    <w:rsid w:val="00690F76"/>
    <w:rsid w:val="006937B7"/>
    <w:rsid w:val="006956F2"/>
    <w:rsid w:val="00696572"/>
    <w:rsid w:val="006967D0"/>
    <w:rsid w:val="00696901"/>
    <w:rsid w:val="006A06E9"/>
    <w:rsid w:val="006A0B8A"/>
    <w:rsid w:val="006A4985"/>
    <w:rsid w:val="006B12AA"/>
    <w:rsid w:val="006B3F15"/>
    <w:rsid w:val="006B4943"/>
    <w:rsid w:val="006B5585"/>
    <w:rsid w:val="006B7D9B"/>
    <w:rsid w:val="006C49BA"/>
    <w:rsid w:val="006D0380"/>
    <w:rsid w:val="006D39D2"/>
    <w:rsid w:val="006D43BB"/>
    <w:rsid w:val="006D7DA5"/>
    <w:rsid w:val="006E07EC"/>
    <w:rsid w:val="006E122B"/>
    <w:rsid w:val="006E22B8"/>
    <w:rsid w:val="006E28E6"/>
    <w:rsid w:val="006E3070"/>
    <w:rsid w:val="006E3AF5"/>
    <w:rsid w:val="006E46B6"/>
    <w:rsid w:val="006E62AD"/>
    <w:rsid w:val="006E6A28"/>
    <w:rsid w:val="006F4285"/>
    <w:rsid w:val="006F67CD"/>
    <w:rsid w:val="006F6872"/>
    <w:rsid w:val="006F713D"/>
    <w:rsid w:val="0070080F"/>
    <w:rsid w:val="00700B39"/>
    <w:rsid w:val="007032B0"/>
    <w:rsid w:val="00705F2C"/>
    <w:rsid w:val="0070625E"/>
    <w:rsid w:val="007068AB"/>
    <w:rsid w:val="0071189A"/>
    <w:rsid w:val="00715061"/>
    <w:rsid w:val="00720224"/>
    <w:rsid w:val="00721139"/>
    <w:rsid w:val="00721806"/>
    <w:rsid w:val="00724A1E"/>
    <w:rsid w:val="00733271"/>
    <w:rsid w:val="0073384F"/>
    <w:rsid w:val="00733C18"/>
    <w:rsid w:val="0073723F"/>
    <w:rsid w:val="00737C71"/>
    <w:rsid w:val="00740A6B"/>
    <w:rsid w:val="007456D7"/>
    <w:rsid w:val="00746C0F"/>
    <w:rsid w:val="0075524F"/>
    <w:rsid w:val="00756E60"/>
    <w:rsid w:val="00757FEA"/>
    <w:rsid w:val="007633CE"/>
    <w:rsid w:val="00770D28"/>
    <w:rsid w:val="00772BE7"/>
    <w:rsid w:val="00773E72"/>
    <w:rsid w:val="00774547"/>
    <w:rsid w:val="00776106"/>
    <w:rsid w:val="00776462"/>
    <w:rsid w:val="0078204E"/>
    <w:rsid w:val="00784249"/>
    <w:rsid w:val="007848CC"/>
    <w:rsid w:val="00785435"/>
    <w:rsid w:val="00786D37"/>
    <w:rsid w:val="00786E86"/>
    <w:rsid w:val="007905D5"/>
    <w:rsid w:val="007931DD"/>
    <w:rsid w:val="00794673"/>
    <w:rsid w:val="007A0668"/>
    <w:rsid w:val="007A1280"/>
    <w:rsid w:val="007A1CDE"/>
    <w:rsid w:val="007A30B0"/>
    <w:rsid w:val="007A4385"/>
    <w:rsid w:val="007B0293"/>
    <w:rsid w:val="007B0A13"/>
    <w:rsid w:val="007B2FC2"/>
    <w:rsid w:val="007B4463"/>
    <w:rsid w:val="007B5CAD"/>
    <w:rsid w:val="007C1AFA"/>
    <w:rsid w:val="007C1B14"/>
    <w:rsid w:val="007C6524"/>
    <w:rsid w:val="007C7CD4"/>
    <w:rsid w:val="007D1F6D"/>
    <w:rsid w:val="007D2CD0"/>
    <w:rsid w:val="007D31A1"/>
    <w:rsid w:val="007D6338"/>
    <w:rsid w:val="007D71E4"/>
    <w:rsid w:val="007D730A"/>
    <w:rsid w:val="007E071F"/>
    <w:rsid w:val="007E1CDA"/>
    <w:rsid w:val="007E2EE2"/>
    <w:rsid w:val="007E3410"/>
    <w:rsid w:val="007E3CFC"/>
    <w:rsid w:val="007E3D46"/>
    <w:rsid w:val="007E4E54"/>
    <w:rsid w:val="007E5D1D"/>
    <w:rsid w:val="007E6935"/>
    <w:rsid w:val="007E6E10"/>
    <w:rsid w:val="007E7367"/>
    <w:rsid w:val="007F1437"/>
    <w:rsid w:val="007F61AA"/>
    <w:rsid w:val="007F70D6"/>
    <w:rsid w:val="007F7309"/>
    <w:rsid w:val="007F78FC"/>
    <w:rsid w:val="0080519D"/>
    <w:rsid w:val="00806B53"/>
    <w:rsid w:val="00807CE3"/>
    <w:rsid w:val="00810D65"/>
    <w:rsid w:val="0081245C"/>
    <w:rsid w:val="0081250F"/>
    <w:rsid w:val="0081252F"/>
    <w:rsid w:val="008143C7"/>
    <w:rsid w:val="00815CB4"/>
    <w:rsid w:val="0081675D"/>
    <w:rsid w:val="00820BD2"/>
    <w:rsid w:val="0082245C"/>
    <w:rsid w:val="00824BCC"/>
    <w:rsid w:val="00825FB9"/>
    <w:rsid w:val="008273A9"/>
    <w:rsid w:val="008275F5"/>
    <w:rsid w:val="00830B72"/>
    <w:rsid w:val="00833B9F"/>
    <w:rsid w:val="00833BF6"/>
    <w:rsid w:val="008350C6"/>
    <w:rsid w:val="00835BBF"/>
    <w:rsid w:val="00836F19"/>
    <w:rsid w:val="00837246"/>
    <w:rsid w:val="00841795"/>
    <w:rsid w:val="00841F9F"/>
    <w:rsid w:val="008445C3"/>
    <w:rsid w:val="008469CE"/>
    <w:rsid w:val="00846AD9"/>
    <w:rsid w:val="008475FD"/>
    <w:rsid w:val="008500C4"/>
    <w:rsid w:val="00851733"/>
    <w:rsid w:val="00851C23"/>
    <w:rsid w:val="0085277B"/>
    <w:rsid w:val="00852DCA"/>
    <w:rsid w:val="00855748"/>
    <w:rsid w:val="00855E41"/>
    <w:rsid w:val="008568CD"/>
    <w:rsid w:val="00860827"/>
    <w:rsid w:val="0086123C"/>
    <w:rsid w:val="008634CC"/>
    <w:rsid w:val="00866AA1"/>
    <w:rsid w:val="0087008E"/>
    <w:rsid w:val="008729B7"/>
    <w:rsid w:val="00873953"/>
    <w:rsid w:val="00874842"/>
    <w:rsid w:val="008840E9"/>
    <w:rsid w:val="00885C4B"/>
    <w:rsid w:val="00887FCF"/>
    <w:rsid w:val="00891268"/>
    <w:rsid w:val="008917CD"/>
    <w:rsid w:val="00893D60"/>
    <w:rsid w:val="008945B6"/>
    <w:rsid w:val="008A15EE"/>
    <w:rsid w:val="008A6CB4"/>
    <w:rsid w:val="008B297D"/>
    <w:rsid w:val="008B54F2"/>
    <w:rsid w:val="008C156D"/>
    <w:rsid w:val="008C1A3E"/>
    <w:rsid w:val="008C27C7"/>
    <w:rsid w:val="008C31F5"/>
    <w:rsid w:val="008C37E3"/>
    <w:rsid w:val="008C42A2"/>
    <w:rsid w:val="008C4B9A"/>
    <w:rsid w:val="008C7D9F"/>
    <w:rsid w:val="008D1663"/>
    <w:rsid w:val="008D54DC"/>
    <w:rsid w:val="008E0223"/>
    <w:rsid w:val="008E154F"/>
    <w:rsid w:val="008E4AC0"/>
    <w:rsid w:val="008E5963"/>
    <w:rsid w:val="008E7226"/>
    <w:rsid w:val="008F1739"/>
    <w:rsid w:val="008F381A"/>
    <w:rsid w:val="00900229"/>
    <w:rsid w:val="00903A70"/>
    <w:rsid w:val="00905676"/>
    <w:rsid w:val="009056C7"/>
    <w:rsid w:val="009073CA"/>
    <w:rsid w:val="00907B29"/>
    <w:rsid w:val="00911001"/>
    <w:rsid w:val="00914060"/>
    <w:rsid w:val="00914AC5"/>
    <w:rsid w:val="00914B32"/>
    <w:rsid w:val="009161A8"/>
    <w:rsid w:val="0092268A"/>
    <w:rsid w:val="00925E22"/>
    <w:rsid w:val="00926D31"/>
    <w:rsid w:val="00926DBF"/>
    <w:rsid w:val="00927D1E"/>
    <w:rsid w:val="009324D1"/>
    <w:rsid w:val="00933399"/>
    <w:rsid w:val="00937B18"/>
    <w:rsid w:val="00940D59"/>
    <w:rsid w:val="00943514"/>
    <w:rsid w:val="00944CC6"/>
    <w:rsid w:val="009477C0"/>
    <w:rsid w:val="00950A6B"/>
    <w:rsid w:val="00950BD6"/>
    <w:rsid w:val="00954EE2"/>
    <w:rsid w:val="00955989"/>
    <w:rsid w:val="00955A03"/>
    <w:rsid w:val="00955B7C"/>
    <w:rsid w:val="00964ABE"/>
    <w:rsid w:val="00964AC7"/>
    <w:rsid w:val="00965EA4"/>
    <w:rsid w:val="00966741"/>
    <w:rsid w:val="00967C02"/>
    <w:rsid w:val="0097013A"/>
    <w:rsid w:val="00973B7F"/>
    <w:rsid w:val="00974020"/>
    <w:rsid w:val="00976D60"/>
    <w:rsid w:val="00977961"/>
    <w:rsid w:val="00980AD0"/>
    <w:rsid w:val="0098377F"/>
    <w:rsid w:val="00990C23"/>
    <w:rsid w:val="00992B8E"/>
    <w:rsid w:val="00993815"/>
    <w:rsid w:val="00995EB5"/>
    <w:rsid w:val="009967B0"/>
    <w:rsid w:val="009B2998"/>
    <w:rsid w:val="009B7C6E"/>
    <w:rsid w:val="009B7FFA"/>
    <w:rsid w:val="009C3CEE"/>
    <w:rsid w:val="009C53AC"/>
    <w:rsid w:val="009C6DFA"/>
    <w:rsid w:val="009D08B4"/>
    <w:rsid w:val="009D0A29"/>
    <w:rsid w:val="009D10CF"/>
    <w:rsid w:val="009D5E63"/>
    <w:rsid w:val="009E0F7F"/>
    <w:rsid w:val="009E28A0"/>
    <w:rsid w:val="009E29B6"/>
    <w:rsid w:val="009E3319"/>
    <w:rsid w:val="009E515A"/>
    <w:rsid w:val="009E5302"/>
    <w:rsid w:val="009E58C3"/>
    <w:rsid w:val="009E7AF7"/>
    <w:rsid w:val="009F1808"/>
    <w:rsid w:val="009F1EDB"/>
    <w:rsid w:val="009F25C6"/>
    <w:rsid w:val="009F2B5D"/>
    <w:rsid w:val="009F312C"/>
    <w:rsid w:val="009F4394"/>
    <w:rsid w:val="009F5092"/>
    <w:rsid w:val="009F6986"/>
    <w:rsid w:val="00A00947"/>
    <w:rsid w:val="00A00CBC"/>
    <w:rsid w:val="00A04004"/>
    <w:rsid w:val="00A04B91"/>
    <w:rsid w:val="00A05BB6"/>
    <w:rsid w:val="00A14AF5"/>
    <w:rsid w:val="00A205A4"/>
    <w:rsid w:val="00A2081E"/>
    <w:rsid w:val="00A211A4"/>
    <w:rsid w:val="00A21545"/>
    <w:rsid w:val="00A30CBF"/>
    <w:rsid w:val="00A31BD3"/>
    <w:rsid w:val="00A3251F"/>
    <w:rsid w:val="00A343E3"/>
    <w:rsid w:val="00A3509B"/>
    <w:rsid w:val="00A3594E"/>
    <w:rsid w:val="00A36BB3"/>
    <w:rsid w:val="00A45E38"/>
    <w:rsid w:val="00A5165A"/>
    <w:rsid w:val="00A51C7E"/>
    <w:rsid w:val="00A51DB2"/>
    <w:rsid w:val="00A51E2F"/>
    <w:rsid w:val="00A53E81"/>
    <w:rsid w:val="00A54EE2"/>
    <w:rsid w:val="00A557F2"/>
    <w:rsid w:val="00A55995"/>
    <w:rsid w:val="00A55BA7"/>
    <w:rsid w:val="00A55D50"/>
    <w:rsid w:val="00A566B5"/>
    <w:rsid w:val="00A575B9"/>
    <w:rsid w:val="00A61D26"/>
    <w:rsid w:val="00A62BA0"/>
    <w:rsid w:val="00A66F70"/>
    <w:rsid w:val="00A677FB"/>
    <w:rsid w:val="00A70050"/>
    <w:rsid w:val="00A7086C"/>
    <w:rsid w:val="00A708E6"/>
    <w:rsid w:val="00A70F0D"/>
    <w:rsid w:val="00A73D58"/>
    <w:rsid w:val="00A77CE0"/>
    <w:rsid w:val="00A77F1C"/>
    <w:rsid w:val="00A8448E"/>
    <w:rsid w:val="00A854EF"/>
    <w:rsid w:val="00A8641B"/>
    <w:rsid w:val="00A8684D"/>
    <w:rsid w:val="00A87C46"/>
    <w:rsid w:val="00A903DF"/>
    <w:rsid w:val="00A918AE"/>
    <w:rsid w:val="00A92FF0"/>
    <w:rsid w:val="00A947B9"/>
    <w:rsid w:val="00A9549C"/>
    <w:rsid w:val="00A97253"/>
    <w:rsid w:val="00A97569"/>
    <w:rsid w:val="00A979B3"/>
    <w:rsid w:val="00AA01E2"/>
    <w:rsid w:val="00AA615F"/>
    <w:rsid w:val="00AB0424"/>
    <w:rsid w:val="00AB1AD1"/>
    <w:rsid w:val="00AB5A11"/>
    <w:rsid w:val="00AB7DBF"/>
    <w:rsid w:val="00AC2B86"/>
    <w:rsid w:val="00AC5EB4"/>
    <w:rsid w:val="00AC71E1"/>
    <w:rsid w:val="00AC7472"/>
    <w:rsid w:val="00AD0312"/>
    <w:rsid w:val="00AD3431"/>
    <w:rsid w:val="00AD4020"/>
    <w:rsid w:val="00AD50E7"/>
    <w:rsid w:val="00AD58B0"/>
    <w:rsid w:val="00AD5D37"/>
    <w:rsid w:val="00AE21AD"/>
    <w:rsid w:val="00AE2C78"/>
    <w:rsid w:val="00AE35A5"/>
    <w:rsid w:val="00AE48BB"/>
    <w:rsid w:val="00AE692D"/>
    <w:rsid w:val="00AF1574"/>
    <w:rsid w:val="00AF38CC"/>
    <w:rsid w:val="00B015EE"/>
    <w:rsid w:val="00B03F6A"/>
    <w:rsid w:val="00B04609"/>
    <w:rsid w:val="00B14416"/>
    <w:rsid w:val="00B2054F"/>
    <w:rsid w:val="00B240B2"/>
    <w:rsid w:val="00B260AF"/>
    <w:rsid w:val="00B27EE9"/>
    <w:rsid w:val="00B33327"/>
    <w:rsid w:val="00B337E0"/>
    <w:rsid w:val="00B374C8"/>
    <w:rsid w:val="00B40170"/>
    <w:rsid w:val="00B431F4"/>
    <w:rsid w:val="00B434AD"/>
    <w:rsid w:val="00B43DC8"/>
    <w:rsid w:val="00B4736E"/>
    <w:rsid w:val="00B5061C"/>
    <w:rsid w:val="00B522D4"/>
    <w:rsid w:val="00B53DAE"/>
    <w:rsid w:val="00B5430C"/>
    <w:rsid w:val="00B621D5"/>
    <w:rsid w:val="00B62343"/>
    <w:rsid w:val="00B648A2"/>
    <w:rsid w:val="00B664DA"/>
    <w:rsid w:val="00B6793A"/>
    <w:rsid w:val="00B702AC"/>
    <w:rsid w:val="00B75E94"/>
    <w:rsid w:val="00B76099"/>
    <w:rsid w:val="00B7694F"/>
    <w:rsid w:val="00B82706"/>
    <w:rsid w:val="00B82883"/>
    <w:rsid w:val="00B83E8F"/>
    <w:rsid w:val="00B852C5"/>
    <w:rsid w:val="00B858C2"/>
    <w:rsid w:val="00B869A1"/>
    <w:rsid w:val="00B86A6A"/>
    <w:rsid w:val="00B90652"/>
    <w:rsid w:val="00B9070F"/>
    <w:rsid w:val="00B91A81"/>
    <w:rsid w:val="00B95F53"/>
    <w:rsid w:val="00B96A71"/>
    <w:rsid w:val="00BA32F4"/>
    <w:rsid w:val="00BA40BB"/>
    <w:rsid w:val="00BA49B9"/>
    <w:rsid w:val="00BA4AE4"/>
    <w:rsid w:val="00BA6B98"/>
    <w:rsid w:val="00BA7066"/>
    <w:rsid w:val="00BA7102"/>
    <w:rsid w:val="00BA7C19"/>
    <w:rsid w:val="00BB1161"/>
    <w:rsid w:val="00BB166D"/>
    <w:rsid w:val="00BB1ED3"/>
    <w:rsid w:val="00BB253A"/>
    <w:rsid w:val="00BB5FBD"/>
    <w:rsid w:val="00BB617C"/>
    <w:rsid w:val="00BB643E"/>
    <w:rsid w:val="00BB6A1B"/>
    <w:rsid w:val="00BB6C4F"/>
    <w:rsid w:val="00BC198E"/>
    <w:rsid w:val="00BC1B23"/>
    <w:rsid w:val="00BC3720"/>
    <w:rsid w:val="00BC3DCF"/>
    <w:rsid w:val="00BD03DF"/>
    <w:rsid w:val="00BD20DC"/>
    <w:rsid w:val="00BD323F"/>
    <w:rsid w:val="00BD3A09"/>
    <w:rsid w:val="00BD6432"/>
    <w:rsid w:val="00BD7577"/>
    <w:rsid w:val="00BE3B43"/>
    <w:rsid w:val="00BF1A7D"/>
    <w:rsid w:val="00BF516C"/>
    <w:rsid w:val="00BF5336"/>
    <w:rsid w:val="00BF543B"/>
    <w:rsid w:val="00BF5914"/>
    <w:rsid w:val="00C02DC5"/>
    <w:rsid w:val="00C05081"/>
    <w:rsid w:val="00C05705"/>
    <w:rsid w:val="00C107B8"/>
    <w:rsid w:val="00C1186E"/>
    <w:rsid w:val="00C1217D"/>
    <w:rsid w:val="00C13959"/>
    <w:rsid w:val="00C13DF5"/>
    <w:rsid w:val="00C16349"/>
    <w:rsid w:val="00C16A18"/>
    <w:rsid w:val="00C17947"/>
    <w:rsid w:val="00C22BF1"/>
    <w:rsid w:val="00C233DB"/>
    <w:rsid w:val="00C24E35"/>
    <w:rsid w:val="00C300DE"/>
    <w:rsid w:val="00C34822"/>
    <w:rsid w:val="00C371DB"/>
    <w:rsid w:val="00C37262"/>
    <w:rsid w:val="00C452D4"/>
    <w:rsid w:val="00C46F6D"/>
    <w:rsid w:val="00C50411"/>
    <w:rsid w:val="00C5433A"/>
    <w:rsid w:val="00C5782D"/>
    <w:rsid w:val="00C618FD"/>
    <w:rsid w:val="00C63F4E"/>
    <w:rsid w:val="00C64144"/>
    <w:rsid w:val="00C658BC"/>
    <w:rsid w:val="00C669EC"/>
    <w:rsid w:val="00C6768B"/>
    <w:rsid w:val="00C7077C"/>
    <w:rsid w:val="00C716F8"/>
    <w:rsid w:val="00C72042"/>
    <w:rsid w:val="00C721BC"/>
    <w:rsid w:val="00C73E23"/>
    <w:rsid w:val="00C7687E"/>
    <w:rsid w:val="00C76C85"/>
    <w:rsid w:val="00C80AF1"/>
    <w:rsid w:val="00C825F6"/>
    <w:rsid w:val="00C82860"/>
    <w:rsid w:val="00C83F57"/>
    <w:rsid w:val="00C863B7"/>
    <w:rsid w:val="00C865F2"/>
    <w:rsid w:val="00C934FD"/>
    <w:rsid w:val="00C93D5A"/>
    <w:rsid w:val="00C9595A"/>
    <w:rsid w:val="00C95E08"/>
    <w:rsid w:val="00CA017D"/>
    <w:rsid w:val="00CB47D6"/>
    <w:rsid w:val="00CB57F9"/>
    <w:rsid w:val="00CC00EB"/>
    <w:rsid w:val="00CC00F9"/>
    <w:rsid w:val="00CC1BEF"/>
    <w:rsid w:val="00CC1FAD"/>
    <w:rsid w:val="00CC4210"/>
    <w:rsid w:val="00CC4B24"/>
    <w:rsid w:val="00CC60E6"/>
    <w:rsid w:val="00CC77D5"/>
    <w:rsid w:val="00CD015C"/>
    <w:rsid w:val="00CD35AB"/>
    <w:rsid w:val="00CD5488"/>
    <w:rsid w:val="00CD74A5"/>
    <w:rsid w:val="00CD79F5"/>
    <w:rsid w:val="00CE2C70"/>
    <w:rsid w:val="00CE4306"/>
    <w:rsid w:val="00CE660A"/>
    <w:rsid w:val="00CE73FB"/>
    <w:rsid w:val="00CE75E0"/>
    <w:rsid w:val="00CF08CE"/>
    <w:rsid w:val="00CF124F"/>
    <w:rsid w:val="00CF44CE"/>
    <w:rsid w:val="00CF58C9"/>
    <w:rsid w:val="00CF5B03"/>
    <w:rsid w:val="00CF6AD6"/>
    <w:rsid w:val="00CF712A"/>
    <w:rsid w:val="00D0197D"/>
    <w:rsid w:val="00D03942"/>
    <w:rsid w:val="00D039DF"/>
    <w:rsid w:val="00D0537A"/>
    <w:rsid w:val="00D05847"/>
    <w:rsid w:val="00D05A29"/>
    <w:rsid w:val="00D0659F"/>
    <w:rsid w:val="00D10568"/>
    <w:rsid w:val="00D12B9F"/>
    <w:rsid w:val="00D14055"/>
    <w:rsid w:val="00D20B83"/>
    <w:rsid w:val="00D21456"/>
    <w:rsid w:val="00D216A3"/>
    <w:rsid w:val="00D222E5"/>
    <w:rsid w:val="00D2262B"/>
    <w:rsid w:val="00D22E03"/>
    <w:rsid w:val="00D23454"/>
    <w:rsid w:val="00D24CF1"/>
    <w:rsid w:val="00D25D45"/>
    <w:rsid w:val="00D26A54"/>
    <w:rsid w:val="00D31D07"/>
    <w:rsid w:val="00D325F1"/>
    <w:rsid w:val="00D3402A"/>
    <w:rsid w:val="00D34424"/>
    <w:rsid w:val="00D445D4"/>
    <w:rsid w:val="00D46596"/>
    <w:rsid w:val="00D47FCB"/>
    <w:rsid w:val="00D50AE0"/>
    <w:rsid w:val="00D51555"/>
    <w:rsid w:val="00D517CE"/>
    <w:rsid w:val="00D51ED5"/>
    <w:rsid w:val="00D523A7"/>
    <w:rsid w:val="00D5393D"/>
    <w:rsid w:val="00D539D6"/>
    <w:rsid w:val="00D54EA3"/>
    <w:rsid w:val="00D54FB8"/>
    <w:rsid w:val="00D60D74"/>
    <w:rsid w:val="00D62F5B"/>
    <w:rsid w:val="00D63F1B"/>
    <w:rsid w:val="00D65B7F"/>
    <w:rsid w:val="00D66BDB"/>
    <w:rsid w:val="00D6702D"/>
    <w:rsid w:val="00D6753B"/>
    <w:rsid w:val="00D67E90"/>
    <w:rsid w:val="00D70C83"/>
    <w:rsid w:val="00D76BF9"/>
    <w:rsid w:val="00D76C8F"/>
    <w:rsid w:val="00D8487D"/>
    <w:rsid w:val="00D85AC6"/>
    <w:rsid w:val="00D8655D"/>
    <w:rsid w:val="00D90A4D"/>
    <w:rsid w:val="00D911C0"/>
    <w:rsid w:val="00D934AC"/>
    <w:rsid w:val="00D93F57"/>
    <w:rsid w:val="00D9561D"/>
    <w:rsid w:val="00D957C4"/>
    <w:rsid w:val="00D96A8F"/>
    <w:rsid w:val="00D973ED"/>
    <w:rsid w:val="00DA0722"/>
    <w:rsid w:val="00DA2DD2"/>
    <w:rsid w:val="00DA528A"/>
    <w:rsid w:val="00DA58B0"/>
    <w:rsid w:val="00DA681D"/>
    <w:rsid w:val="00DA69A7"/>
    <w:rsid w:val="00DA7C02"/>
    <w:rsid w:val="00DA7EE2"/>
    <w:rsid w:val="00DB242A"/>
    <w:rsid w:val="00DB460C"/>
    <w:rsid w:val="00DC09D9"/>
    <w:rsid w:val="00DC1AAA"/>
    <w:rsid w:val="00DC4A4B"/>
    <w:rsid w:val="00DC4C61"/>
    <w:rsid w:val="00DC7F39"/>
    <w:rsid w:val="00DD03BD"/>
    <w:rsid w:val="00DE061E"/>
    <w:rsid w:val="00DE1DBB"/>
    <w:rsid w:val="00DE1F65"/>
    <w:rsid w:val="00DE397D"/>
    <w:rsid w:val="00DE510B"/>
    <w:rsid w:val="00DE524B"/>
    <w:rsid w:val="00DE6116"/>
    <w:rsid w:val="00DE753D"/>
    <w:rsid w:val="00DE7F83"/>
    <w:rsid w:val="00DF02DB"/>
    <w:rsid w:val="00DF0FC0"/>
    <w:rsid w:val="00DF1EB8"/>
    <w:rsid w:val="00DF4115"/>
    <w:rsid w:val="00DF533F"/>
    <w:rsid w:val="00DF544C"/>
    <w:rsid w:val="00DF6AA8"/>
    <w:rsid w:val="00E00253"/>
    <w:rsid w:val="00E01A79"/>
    <w:rsid w:val="00E108F4"/>
    <w:rsid w:val="00E14008"/>
    <w:rsid w:val="00E229A1"/>
    <w:rsid w:val="00E235A2"/>
    <w:rsid w:val="00E24434"/>
    <w:rsid w:val="00E2625A"/>
    <w:rsid w:val="00E26688"/>
    <w:rsid w:val="00E33524"/>
    <w:rsid w:val="00E3399A"/>
    <w:rsid w:val="00E343B1"/>
    <w:rsid w:val="00E35359"/>
    <w:rsid w:val="00E35E02"/>
    <w:rsid w:val="00E35FED"/>
    <w:rsid w:val="00E36A0B"/>
    <w:rsid w:val="00E36E07"/>
    <w:rsid w:val="00E41B8F"/>
    <w:rsid w:val="00E438EC"/>
    <w:rsid w:val="00E45351"/>
    <w:rsid w:val="00E476EA"/>
    <w:rsid w:val="00E54DFA"/>
    <w:rsid w:val="00E56BA6"/>
    <w:rsid w:val="00E5731F"/>
    <w:rsid w:val="00E5768E"/>
    <w:rsid w:val="00E609AD"/>
    <w:rsid w:val="00E62965"/>
    <w:rsid w:val="00E64524"/>
    <w:rsid w:val="00E65275"/>
    <w:rsid w:val="00E669EA"/>
    <w:rsid w:val="00E670A8"/>
    <w:rsid w:val="00E67959"/>
    <w:rsid w:val="00E71243"/>
    <w:rsid w:val="00E7152F"/>
    <w:rsid w:val="00E71856"/>
    <w:rsid w:val="00E7263F"/>
    <w:rsid w:val="00E7269C"/>
    <w:rsid w:val="00E752D7"/>
    <w:rsid w:val="00E8018F"/>
    <w:rsid w:val="00E803B6"/>
    <w:rsid w:val="00E8274E"/>
    <w:rsid w:val="00E83F6D"/>
    <w:rsid w:val="00E852BA"/>
    <w:rsid w:val="00E85724"/>
    <w:rsid w:val="00E9083B"/>
    <w:rsid w:val="00E91847"/>
    <w:rsid w:val="00E97473"/>
    <w:rsid w:val="00EA4490"/>
    <w:rsid w:val="00EA5E99"/>
    <w:rsid w:val="00EA5FA9"/>
    <w:rsid w:val="00EA7EBB"/>
    <w:rsid w:val="00EB0984"/>
    <w:rsid w:val="00EB1B29"/>
    <w:rsid w:val="00EB21BE"/>
    <w:rsid w:val="00EB3DA3"/>
    <w:rsid w:val="00EB406D"/>
    <w:rsid w:val="00EB4A19"/>
    <w:rsid w:val="00EB5E01"/>
    <w:rsid w:val="00EC1656"/>
    <w:rsid w:val="00EC300F"/>
    <w:rsid w:val="00EC3DF6"/>
    <w:rsid w:val="00EC4213"/>
    <w:rsid w:val="00EC5E51"/>
    <w:rsid w:val="00ED132A"/>
    <w:rsid w:val="00ED487F"/>
    <w:rsid w:val="00ED5CA8"/>
    <w:rsid w:val="00ED6704"/>
    <w:rsid w:val="00EE0023"/>
    <w:rsid w:val="00EE026B"/>
    <w:rsid w:val="00EE3146"/>
    <w:rsid w:val="00EE6632"/>
    <w:rsid w:val="00EE7A8B"/>
    <w:rsid w:val="00EF04DA"/>
    <w:rsid w:val="00EF28AE"/>
    <w:rsid w:val="00EF2977"/>
    <w:rsid w:val="00EF2E8C"/>
    <w:rsid w:val="00EF4AF6"/>
    <w:rsid w:val="00EF66FF"/>
    <w:rsid w:val="00EF6958"/>
    <w:rsid w:val="00EF7335"/>
    <w:rsid w:val="00F00670"/>
    <w:rsid w:val="00F0088E"/>
    <w:rsid w:val="00F01608"/>
    <w:rsid w:val="00F03E78"/>
    <w:rsid w:val="00F04AAA"/>
    <w:rsid w:val="00F07FE3"/>
    <w:rsid w:val="00F10672"/>
    <w:rsid w:val="00F10798"/>
    <w:rsid w:val="00F11FF3"/>
    <w:rsid w:val="00F16007"/>
    <w:rsid w:val="00F16D6E"/>
    <w:rsid w:val="00F20331"/>
    <w:rsid w:val="00F20833"/>
    <w:rsid w:val="00F24534"/>
    <w:rsid w:val="00F27B5B"/>
    <w:rsid w:val="00F30745"/>
    <w:rsid w:val="00F3532E"/>
    <w:rsid w:val="00F373F5"/>
    <w:rsid w:val="00F42CC4"/>
    <w:rsid w:val="00F44EEB"/>
    <w:rsid w:val="00F46F7A"/>
    <w:rsid w:val="00F47750"/>
    <w:rsid w:val="00F50482"/>
    <w:rsid w:val="00F50AFE"/>
    <w:rsid w:val="00F50EE0"/>
    <w:rsid w:val="00F52396"/>
    <w:rsid w:val="00F54C55"/>
    <w:rsid w:val="00F56BB5"/>
    <w:rsid w:val="00F56DA9"/>
    <w:rsid w:val="00F6347B"/>
    <w:rsid w:val="00F63ECA"/>
    <w:rsid w:val="00F64A89"/>
    <w:rsid w:val="00F6515C"/>
    <w:rsid w:val="00F67124"/>
    <w:rsid w:val="00F6760E"/>
    <w:rsid w:val="00F71699"/>
    <w:rsid w:val="00F744F7"/>
    <w:rsid w:val="00F749E8"/>
    <w:rsid w:val="00F74CA4"/>
    <w:rsid w:val="00F77DC4"/>
    <w:rsid w:val="00F816A1"/>
    <w:rsid w:val="00F81708"/>
    <w:rsid w:val="00F8424E"/>
    <w:rsid w:val="00F84DA0"/>
    <w:rsid w:val="00F87C26"/>
    <w:rsid w:val="00F91582"/>
    <w:rsid w:val="00F91AE7"/>
    <w:rsid w:val="00F92AC8"/>
    <w:rsid w:val="00F93282"/>
    <w:rsid w:val="00F964D8"/>
    <w:rsid w:val="00FA0AD9"/>
    <w:rsid w:val="00FA161B"/>
    <w:rsid w:val="00FA349C"/>
    <w:rsid w:val="00FA6C6A"/>
    <w:rsid w:val="00FA7B1F"/>
    <w:rsid w:val="00FB0AFF"/>
    <w:rsid w:val="00FB4DEC"/>
    <w:rsid w:val="00FB54E0"/>
    <w:rsid w:val="00FC0FE7"/>
    <w:rsid w:val="00FC2B5B"/>
    <w:rsid w:val="00FC2D32"/>
    <w:rsid w:val="00FC3162"/>
    <w:rsid w:val="00FC5BE7"/>
    <w:rsid w:val="00FC6DAE"/>
    <w:rsid w:val="00FC791C"/>
    <w:rsid w:val="00FD615A"/>
    <w:rsid w:val="00FD7BE6"/>
    <w:rsid w:val="00FE0AA0"/>
    <w:rsid w:val="00FE1B52"/>
    <w:rsid w:val="00FE5B2A"/>
    <w:rsid w:val="00FE7553"/>
    <w:rsid w:val="00FE79A5"/>
    <w:rsid w:val="00FF04D5"/>
    <w:rsid w:val="00FF5132"/>
    <w:rsid w:val="00FF5AD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38109"/>
  <w15:docId w15:val="{0B4DD56B-EBEA-4952-B947-793C3EB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BF"/>
    <w:pPr>
      <w:spacing w:line="300" w:lineRule="atLeast"/>
      <w:ind w:firstLine="284"/>
      <w:jc w:val="both"/>
    </w:pPr>
    <w:rPr>
      <w:rFonts w:ascii="MetaPro-Normal" w:hAnsi="MetaPro-Normal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088E"/>
    <w:pPr>
      <w:autoSpaceDE w:val="0"/>
      <w:autoSpaceDN w:val="0"/>
      <w:adjustRightInd w:val="0"/>
    </w:pPr>
    <w:rPr>
      <w:rFonts w:ascii="MetaPro-Bold" w:hAnsi="MetaPro-Bold" w:cs="MetaPro-Bold"/>
      <w:color w:val="000000"/>
      <w:sz w:val="24"/>
      <w:szCs w:val="24"/>
      <w:lang w:eastAsia="en-US"/>
    </w:rPr>
  </w:style>
  <w:style w:type="character" w:customStyle="1" w:styleId="A0">
    <w:name w:val="A0"/>
    <w:uiPriority w:val="99"/>
    <w:rsid w:val="00F0088E"/>
    <w:rPr>
      <w:rFonts w:cs="MetaPro-Bold"/>
      <w:b/>
      <w:bCs/>
      <w:color w:val="000000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0088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088E"/>
  </w:style>
  <w:style w:type="paragraph" w:styleId="Podnoje">
    <w:name w:val="footer"/>
    <w:basedOn w:val="Normal"/>
    <w:link w:val="PodnojeChar"/>
    <w:uiPriority w:val="99"/>
    <w:unhideWhenUsed/>
    <w:rsid w:val="00F0088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088E"/>
  </w:style>
  <w:style w:type="paragraph" w:styleId="Tekstbalonia">
    <w:name w:val="Balloon Text"/>
    <w:basedOn w:val="Normal"/>
    <w:link w:val="TekstbaloniaChar"/>
    <w:uiPriority w:val="99"/>
    <w:semiHidden/>
    <w:unhideWhenUsed/>
    <w:rsid w:val="00F0088E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F0088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D10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ka">
    <w:name w:val="tocka"/>
    <w:basedOn w:val="Normal"/>
    <w:link w:val="tockaChar"/>
    <w:qFormat/>
    <w:rsid w:val="00FF5132"/>
    <w:pPr>
      <w:spacing w:before="80" w:line="240" w:lineRule="auto"/>
      <w:ind w:left="425" w:hanging="425"/>
      <w:jc w:val="left"/>
    </w:pPr>
    <w:rPr>
      <w:rFonts w:ascii="MetaPro-Bold" w:eastAsia="Times New Roman" w:hAnsi="MetaPro-Bold"/>
      <w:b/>
      <w:lang w:val="x-none" w:eastAsia="x-none"/>
    </w:rPr>
  </w:style>
  <w:style w:type="character" w:customStyle="1" w:styleId="tockaChar">
    <w:name w:val="tocka Char"/>
    <w:link w:val="tocka"/>
    <w:rsid w:val="00FF5132"/>
    <w:rPr>
      <w:rFonts w:ascii="MetaPro-Bold" w:eastAsia="Times New Roman" w:hAnsi="MetaPro-Bold"/>
      <w:b/>
      <w:sz w:val="22"/>
      <w:szCs w:val="22"/>
    </w:rPr>
  </w:style>
  <w:style w:type="character" w:styleId="Hiperveza">
    <w:name w:val="Hyperlink"/>
    <w:uiPriority w:val="99"/>
    <w:unhideWhenUsed/>
    <w:rsid w:val="008B54F2"/>
    <w:rPr>
      <w:color w:val="0000FF"/>
      <w:u w:val="single"/>
    </w:rPr>
  </w:style>
  <w:style w:type="paragraph" w:customStyle="1" w:styleId="CRTICA">
    <w:name w:val="CRTICA"/>
    <w:basedOn w:val="tocka"/>
    <w:link w:val="CRTICAChar"/>
    <w:qFormat/>
    <w:rsid w:val="00164969"/>
    <w:pPr>
      <w:numPr>
        <w:numId w:val="1"/>
      </w:numPr>
      <w:spacing w:before="0"/>
      <w:ind w:left="595" w:hanging="170"/>
      <w:jc w:val="both"/>
    </w:pPr>
    <w:rPr>
      <w:rFonts w:ascii="MetaPro-Normal" w:hAnsi="MetaPro-Normal"/>
      <w:b w:val="0"/>
      <w:sz w:val="20"/>
      <w:szCs w:val="20"/>
    </w:rPr>
  </w:style>
  <w:style w:type="character" w:customStyle="1" w:styleId="CRTICAChar">
    <w:name w:val="CRTICA Char"/>
    <w:link w:val="CRTICA"/>
    <w:rsid w:val="00164969"/>
    <w:rPr>
      <w:rFonts w:ascii="MetaPro-Normal" w:eastAsia="Times New Roman" w:hAnsi="MetaPro-Normal"/>
      <w:lang w:val="x-none" w:eastAsia="x-none"/>
    </w:rPr>
  </w:style>
  <w:style w:type="character" w:styleId="SlijeenaHiperveza">
    <w:name w:val="FollowedHyperlink"/>
    <w:uiPriority w:val="99"/>
    <w:semiHidden/>
    <w:unhideWhenUsed/>
    <w:rsid w:val="00AB5A11"/>
    <w:rPr>
      <w:color w:val="800080"/>
      <w:u w:val="single"/>
    </w:rPr>
  </w:style>
  <w:style w:type="paragraph" w:styleId="Odlomakpopisa">
    <w:name w:val="List Paragraph"/>
    <w:aliases w:val="Lista Prva"/>
    <w:basedOn w:val="Normal"/>
    <w:uiPriority w:val="1"/>
    <w:qFormat/>
    <w:rsid w:val="00873953"/>
    <w:pPr>
      <w:numPr>
        <w:numId w:val="4"/>
      </w:numPr>
      <w:spacing w:before="60" w:line="240" w:lineRule="auto"/>
      <w:ind w:left="425" w:hanging="425"/>
    </w:pPr>
  </w:style>
  <w:style w:type="paragraph" w:customStyle="1" w:styleId="Listauvuena">
    <w:name w:val="Lista uvučena"/>
    <w:basedOn w:val="Normal"/>
    <w:uiPriority w:val="2"/>
    <w:qFormat/>
    <w:rsid w:val="00873953"/>
    <w:pPr>
      <w:numPr>
        <w:numId w:val="5"/>
      </w:numPr>
      <w:spacing w:before="60" w:line="240" w:lineRule="auto"/>
      <w:ind w:left="850" w:hanging="425"/>
    </w:pPr>
  </w:style>
  <w:style w:type="paragraph" w:customStyle="1" w:styleId="ListaBroj1">
    <w:name w:val="Lista Broj1"/>
    <w:basedOn w:val="Normal"/>
    <w:uiPriority w:val="3"/>
    <w:qFormat/>
    <w:rsid w:val="00235985"/>
    <w:pPr>
      <w:numPr>
        <w:numId w:val="6"/>
      </w:numPr>
      <w:tabs>
        <w:tab w:val="clear" w:pos="425"/>
      </w:tabs>
      <w:spacing w:line="240" w:lineRule="auto"/>
      <w:ind w:left="1139" w:hanging="357"/>
      <w:jc w:val="left"/>
    </w:pPr>
  </w:style>
  <w:style w:type="paragraph" w:customStyle="1" w:styleId="ListaBroj2">
    <w:name w:val="Lista Broj2"/>
    <w:basedOn w:val="Normal"/>
    <w:uiPriority w:val="3"/>
    <w:qFormat/>
    <w:rsid w:val="00235985"/>
    <w:pPr>
      <w:numPr>
        <w:numId w:val="7"/>
      </w:numPr>
      <w:tabs>
        <w:tab w:val="clear" w:pos="851"/>
      </w:tabs>
      <w:spacing w:line="288" w:lineRule="auto"/>
      <w:ind w:left="714" w:hanging="357"/>
      <w:jc w:val="left"/>
    </w:pPr>
  </w:style>
  <w:style w:type="paragraph" w:customStyle="1" w:styleId="Klasa">
    <w:name w:val="Klasa"/>
    <w:basedOn w:val="Normal"/>
    <w:qFormat/>
    <w:rsid w:val="005C30CC"/>
    <w:pPr>
      <w:spacing w:line="240" w:lineRule="auto"/>
      <w:ind w:firstLine="0"/>
      <w:jc w:val="left"/>
    </w:pPr>
  </w:style>
  <w:style w:type="paragraph" w:customStyle="1" w:styleId="Primatelj">
    <w:name w:val="Primatelj"/>
    <w:basedOn w:val="Normal"/>
    <w:qFormat/>
    <w:rsid w:val="00164969"/>
    <w:pPr>
      <w:spacing w:line="288" w:lineRule="auto"/>
      <w:jc w:val="right"/>
    </w:pPr>
    <w:rPr>
      <w:rFonts w:ascii="MetaPro-Black" w:hAnsi="MetaPro-Black"/>
      <w:b/>
    </w:rPr>
  </w:style>
  <w:style w:type="paragraph" w:customStyle="1" w:styleId="Predmet">
    <w:name w:val="Predmet"/>
    <w:basedOn w:val="Normal"/>
    <w:qFormat/>
    <w:rsid w:val="0038661F"/>
    <w:pPr>
      <w:spacing w:after="200" w:line="288" w:lineRule="auto"/>
      <w:ind w:left="1134" w:hanging="1134"/>
    </w:pPr>
    <w:rPr>
      <w:rFonts w:ascii="MetaPro-Black" w:hAnsi="MetaPro-Black"/>
      <w:bCs/>
    </w:rPr>
  </w:style>
  <w:style w:type="character" w:styleId="Naglaeno">
    <w:name w:val="Strong"/>
    <w:basedOn w:val="Zadanifontodlomka"/>
    <w:uiPriority w:val="22"/>
    <w:qFormat/>
    <w:rsid w:val="00686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B832-E4DB-4E0C-96F5-D4E51C63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5</Pages>
  <Words>1128</Words>
  <Characters>6435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FGAG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Trogrlic</dc:creator>
  <cp:lastModifiedBy>Ante Tolj</cp:lastModifiedBy>
  <cp:revision>55</cp:revision>
  <cp:lastPrinted>2017-10-12T13:37:00Z</cp:lastPrinted>
  <dcterms:created xsi:type="dcterms:W3CDTF">2022-05-10T13:02:00Z</dcterms:created>
  <dcterms:modified xsi:type="dcterms:W3CDTF">2025-07-24T08:22:00Z</dcterms:modified>
</cp:coreProperties>
</file>